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33D" w:rsidRPr="00C61BCD" w:rsidRDefault="00EF433D" w:rsidP="00EF433D">
      <w:pPr>
        <w:spacing w:before="100" w:beforeAutospacing="1" w:after="100" w:afterAutospacing="1"/>
        <w:ind w:right="-356"/>
        <w:jc w:val="center"/>
        <w:outlineLvl w:val="2"/>
        <w:rPr>
          <w:rFonts w:ascii="Bookman Old Style" w:hAnsi="Bookman Old Style" w:cs="Arial"/>
          <w:b/>
          <w:bCs/>
          <w:sz w:val="32"/>
          <w:szCs w:val="32"/>
        </w:rPr>
      </w:pPr>
      <w:bookmarkStart w:id="0" w:name="_GoBack"/>
      <w:bookmarkEnd w:id="0"/>
      <w:r w:rsidRPr="00C61BCD">
        <w:rPr>
          <w:rFonts w:ascii="Bookman Old Style" w:hAnsi="Bookman Old Style" w:cs="Arial"/>
          <w:b/>
          <w:bCs/>
          <w:sz w:val="32"/>
          <w:szCs w:val="32"/>
        </w:rPr>
        <w:t>A GLOSSARY OF VERBS</w:t>
      </w:r>
    </w:p>
    <w:p w:rsidR="00EF433D" w:rsidRPr="00C61BCD" w:rsidRDefault="00EF433D" w:rsidP="00EF433D">
      <w:pPr>
        <w:spacing w:before="100" w:beforeAutospacing="1" w:after="100" w:afterAutospacing="1"/>
        <w:ind w:right="-356"/>
        <w:outlineLvl w:val="2"/>
        <w:rPr>
          <w:rFonts w:ascii="Bookman Old Style" w:hAnsi="Bookman Old Style" w:cs="Arial"/>
          <w:b/>
          <w:bCs/>
          <w:sz w:val="22"/>
          <w:szCs w:val="22"/>
        </w:rPr>
      </w:pPr>
      <w:r w:rsidRPr="00C61BCD">
        <w:rPr>
          <w:rFonts w:ascii="Bookman Old Style" w:hAnsi="Bookman Old Style" w:cs="Arial"/>
          <w:b/>
          <w:bCs/>
          <w:sz w:val="22"/>
          <w:szCs w:val="22"/>
        </w:rPr>
        <w:t>Here is a list of verbs and their meanings to help you choose the right verb for writing objectives. Keep this for future reference.</w:t>
      </w:r>
    </w:p>
    <w:tbl>
      <w:tblPr>
        <w:tblW w:w="5000" w:type="pct"/>
        <w:tblCellSpacing w:w="0" w:type="dxa"/>
        <w:tblInd w:w="6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top w:w="45" w:type="dxa"/>
          <w:left w:w="45" w:type="dxa"/>
          <w:bottom w:w="45" w:type="dxa"/>
          <w:right w:w="45" w:type="dxa"/>
        </w:tblCellMar>
        <w:tblLook w:val="0000" w:firstRow="0" w:lastRow="0" w:firstColumn="0" w:lastColumn="0" w:noHBand="0" w:noVBand="0"/>
      </w:tblPr>
      <w:tblGrid>
        <w:gridCol w:w="2059"/>
        <w:gridCol w:w="7421"/>
      </w:tblGrid>
      <w:tr w:rsidR="00EF433D" w:rsidRPr="00C61BCD" w:rsidTr="00E665F1">
        <w:trPr>
          <w:tblCellSpacing w:w="0" w:type="dxa"/>
        </w:trPr>
        <w:tc>
          <w:tcPr>
            <w:tcW w:w="10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F433D" w:rsidRPr="00C61BCD" w:rsidRDefault="00EF433D" w:rsidP="00E665F1">
            <w:pPr>
              <w:ind w:left="300" w:right="-356"/>
              <w:rPr>
                <w:rFonts w:ascii="Bookman Old Style" w:hAnsi="Bookman Old Style"/>
                <w:sz w:val="24"/>
                <w:szCs w:val="24"/>
              </w:rPr>
            </w:pPr>
            <w:r w:rsidRPr="00C61BCD">
              <w:rPr>
                <w:rFonts w:ascii="Bookman Old Style" w:hAnsi="Bookman Old Style"/>
                <w:sz w:val="24"/>
                <w:szCs w:val="24"/>
              </w:rPr>
              <w:t>Account</w:t>
            </w:r>
          </w:p>
        </w:tc>
        <w:tc>
          <w:tcPr>
            <w:tcW w:w="39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F433D" w:rsidRPr="00C61BCD" w:rsidRDefault="00EF433D" w:rsidP="00E665F1">
            <w:pPr>
              <w:ind w:left="348" w:right="-356"/>
              <w:rPr>
                <w:rFonts w:ascii="Bookman Old Style" w:hAnsi="Bookman Old Style"/>
                <w:sz w:val="22"/>
                <w:szCs w:val="22"/>
              </w:rPr>
            </w:pPr>
            <w:r w:rsidRPr="00C61BCD">
              <w:rPr>
                <w:rFonts w:ascii="Bookman Old Style" w:hAnsi="Bookman Old Style"/>
                <w:sz w:val="22"/>
                <w:szCs w:val="22"/>
              </w:rPr>
              <w:t>Account for: state reasons for, report on. Give an account of: narrate a series of events or transactions</w:t>
            </w:r>
          </w:p>
        </w:tc>
      </w:tr>
      <w:tr w:rsidR="00EF433D" w:rsidRPr="00C61BCD" w:rsidTr="00E665F1">
        <w:trPr>
          <w:tblCellSpacing w:w="0" w:type="dxa"/>
        </w:trPr>
        <w:tc>
          <w:tcPr>
            <w:tcW w:w="10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F433D" w:rsidRPr="00C61BCD" w:rsidRDefault="00EF433D" w:rsidP="00E665F1">
            <w:pPr>
              <w:ind w:left="300" w:right="-356"/>
              <w:rPr>
                <w:rFonts w:ascii="Bookman Old Style" w:hAnsi="Bookman Old Style"/>
                <w:sz w:val="24"/>
                <w:szCs w:val="24"/>
              </w:rPr>
            </w:pPr>
            <w:r w:rsidRPr="00C61BCD">
              <w:rPr>
                <w:rFonts w:ascii="Bookman Old Style" w:hAnsi="Bookman Old Style"/>
                <w:sz w:val="24"/>
                <w:szCs w:val="24"/>
              </w:rPr>
              <w:t>Analyze</w:t>
            </w:r>
          </w:p>
        </w:tc>
        <w:tc>
          <w:tcPr>
            <w:tcW w:w="39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F433D" w:rsidRPr="00C61BCD" w:rsidRDefault="00EF433D" w:rsidP="00E665F1">
            <w:pPr>
              <w:ind w:left="348" w:right="-356"/>
              <w:rPr>
                <w:rFonts w:ascii="Bookman Old Style" w:hAnsi="Bookman Old Style"/>
                <w:sz w:val="22"/>
                <w:szCs w:val="22"/>
              </w:rPr>
            </w:pPr>
            <w:r w:rsidRPr="00C61BCD">
              <w:rPr>
                <w:rFonts w:ascii="Bookman Old Style" w:hAnsi="Bookman Old Style"/>
                <w:sz w:val="22"/>
                <w:szCs w:val="22"/>
              </w:rPr>
              <w:t>Identify components and the relationship between them; draw out and relate implications; breaking down into component parts</w:t>
            </w:r>
          </w:p>
        </w:tc>
      </w:tr>
      <w:tr w:rsidR="00EF433D" w:rsidRPr="00C61BCD" w:rsidTr="00E665F1">
        <w:trPr>
          <w:tblCellSpacing w:w="0" w:type="dxa"/>
        </w:trPr>
        <w:tc>
          <w:tcPr>
            <w:tcW w:w="10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F433D" w:rsidRPr="00C61BCD" w:rsidRDefault="00EF433D" w:rsidP="00E665F1">
            <w:pPr>
              <w:ind w:left="300" w:right="-356"/>
              <w:rPr>
                <w:rFonts w:ascii="Bookman Old Style" w:hAnsi="Bookman Old Style"/>
                <w:sz w:val="24"/>
                <w:szCs w:val="24"/>
              </w:rPr>
            </w:pPr>
            <w:r w:rsidRPr="00C61BCD">
              <w:rPr>
                <w:rFonts w:ascii="Bookman Old Style" w:hAnsi="Bookman Old Style"/>
                <w:sz w:val="24"/>
                <w:szCs w:val="24"/>
              </w:rPr>
              <w:t>Apply</w:t>
            </w:r>
          </w:p>
        </w:tc>
        <w:tc>
          <w:tcPr>
            <w:tcW w:w="39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F433D" w:rsidRPr="00C61BCD" w:rsidRDefault="00EF433D" w:rsidP="00E665F1">
            <w:pPr>
              <w:ind w:left="348" w:right="-356"/>
              <w:rPr>
                <w:rFonts w:ascii="Bookman Old Style" w:hAnsi="Bookman Old Style"/>
                <w:sz w:val="22"/>
                <w:szCs w:val="22"/>
              </w:rPr>
            </w:pPr>
            <w:r w:rsidRPr="00C61BCD">
              <w:rPr>
                <w:rFonts w:ascii="Bookman Old Style" w:hAnsi="Bookman Old Style"/>
                <w:sz w:val="22"/>
                <w:szCs w:val="22"/>
              </w:rPr>
              <w:t>Use, utilize, employ in a particular situation</w:t>
            </w:r>
          </w:p>
        </w:tc>
      </w:tr>
      <w:tr w:rsidR="00EF433D" w:rsidRPr="00C61BCD" w:rsidTr="00E665F1">
        <w:trPr>
          <w:tblCellSpacing w:w="0" w:type="dxa"/>
        </w:trPr>
        <w:tc>
          <w:tcPr>
            <w:tcW w:w="10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F433D" w:rsidRPr="00C61BCD" w:rsidRDefault="00EF433D" w:rsidP="00E665F1">
            <w:pPr>
              <w:ind w:left="300" w:right="-356"/>
              <w:rPr>
                <w:rFonts w:ascii="Bookman Old Style" w:hAnsi="Bookman Old Style"/>
                <w:sz w:val="24"/>
                <w:szCs w:val="24"/>
              </w:rPr>
            </w:pPr>
            <w:r w:rsidRPr="00C61BCD">
              <w:rPr>
                <w:rFonts w:ascii="Bookman Old Style" w:hAnsi="Bookman Old Style"/>
                <w:sz w:val="24"/>
                <w:szCs w:val="24"/>
              </w:rPr>
              <w:t>Assess</w:t>
            </w:r>
          </w:p>
        </w:tc>
        <w:tc>
          <w:tcPr>
            <w:tcW w:w="39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F433D" w:rsidRPr="00C61BCD" w:rsidRDefault="00EF433D" w:rsidP="00E665F1">
            <w:pPr>
              <w:ind w:left="348" w:right="-356"/>
              <w:rPr>
                <w:rFonts w:ascii="Bookman Old Style" w:hAnsi="Bookman Old Style"/>
                <w:sz w:val="22"/>
                <w:szCs w:val="22"/>
              </w:rPr>
            </w:pPr>
            <w:r w:rsidRPr="00C61BCD">
              <w:rPr>
                <w:rFonts w:ascii="Bookman Old Style" w:hAnsi="Bookman Old Style"/>
                <w:sz w:val="22"/>
                <w:szCs w:val="22"/>
              </w:rPr>
              <w:t>Make a judgment of value, quality, outcomes, results or size</w:t>
            </w:r>
          </w:p>
        </w:tc>
      </w:tr>
      <w:tr w:rsidR="00EF433D" w:rsidRPr="00C61BCD" w:rsidTr="00E665F1">
        <w:trPr>
          <w:tblCellSpacing w:w="0" w:type="dxa"/>
        </w:trPr>
        <w:tc>
          <w:tcPr>
            <w:tcW w:w="10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F433D" w:rsidRPr="00C61BCD" w:rsidRDefault="00EF433D" w:rsidP="00E665F1">
            <w:pPr>
              <w:ind w:left="300" w:right="-356"/>
              <w:rPr>
                <w:rFonts w:ascii="Bookman Old Style" w:hAnsi="Bookman Old Style"/>
                <w:sz w:val="24"/>
                <w:szCs w:val="24"/>
              </w:rPr>
            </w:pPr>
            <w:r w:rsidRPr="00C61BCD">
              <w:rPr>
                <w:rFonts w:ascii="Bookman Old Style" w:hAnsi="Bookman Old Style"/>
                <w:sz w:val="24"/>
                <w:szCs w:val="24"/>
              </w:rPr>
              <w:t>Calculate</w:t>
            </w:r>
          </w:p>
        </w:tc>
        <w:tc>
          <w:tcPr>
            <w:tcW w:w="39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F433D" w:rsidRPr="00C61BCD" w:rsidRDefault="00EF433D" w:rsidP="00E665F1">
            <w:pPr>
              <w:ind w:left="348" w:right="-356"/>
              <w:rPr>
                <w:rFonts w:ascii="Bookman Old Style" w:hAnsi="Bookman Old Style"/>
                <w:sz w:val="22"/>
                <w:szCs w:val="22"/>
              </w:rPr>
            </w:pPr>
            <w:r w:rsidRPr="00C61BCD">
              <w:rPr>
                <w:rFonts w:ascii="Bookman Old Style" w:hAnsi="Bookman Old Style"/>
                <w:sz w:val="22"/>
                <w:szCs w:val="22"/>
              </w:rPr>
              <w:t>Ascertain/determine from given facts, figures or information</w:t>
            </w:r>
          </w:p>
        </w:tc>
      </w:tr>
      <w:tr w:rsidR="00EF433D" w:rsidRPr="00C61BCD" w:rsidTr="00E665F1">
        <w:trPr>
          <w:tblCellSpacing w:w="0" w:type="dxa"/>
        </w:trPr>
        <w:tc>
          <w:tcPr>
            <w:tcW w:w="10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F433D" w:rsidRPr="00C61BCD" w:rsidRDefault="00EF433D" w:rsidP="00E665F1">
            <w:pPr>
              <w:ind w:left="300" w:right="-356"/>
              <w:rPr>
                <w:rFonts w:ascii="Bookman Old Style" w:hAnsi="Bookman Old Style"/>
                <w:sz w:val="24"/>
                <w:szCs w:val="24"/>
              </w:rPr>
            </w:pPr>
            <w:r w:rsidRPr="00C61BCD">
              <w:rPr>
                <w:rFonts w:ascii="Bookman Old Style" w:hAnsi="Bookman Old Style"/>
                <w:sz w:val="24"/>
                <w:szCs w:val="24"/>
              </w:rPr>
              <w:t>Categorize</w:t>
            </w:r>
          </w:p>
        </w:tc>
        <w:tc>
          <w:tcPr>
            <w:tcW w:w="39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F433D" w:rsidRPr="00C61BCD" w:rsidRDefault="00EF433D" w:rsidP="00E665F1">
            <w:pPr>
              <w:ind w:left="348" w:right="-356"/>
              <w:rPr>
                <w:rFonts w:ascii="Bookman Old Style" w:hAnsi="Bookman Old Style"/>
                <w:sz w:val="22"/>
                <w:szCs w:val="22"/>
              </w:rPr>
            </w:pPr>
            <w:r w:rsidRPr="00C61BCD">
              <w:rPr>
                <w:rFonts w:ascii="Bookman Old Style" w:hAnsi="Bookman Old Style"/>
                <w:sz w:val="22"/>
                <w:szCs w:val="22"/>
              </w:rPr>
              <w:t>To place in classes or divisions</w:t>
            </w:r>
          </w:p>
        </w:tc>
      </w:tr>
      <w:tr w:rsidR="00EF433D" w:rsidRPr="00C61BCD" w:rsidTr="00E665F1">
        <w:trPr>
          <w:tblCellSpacing w:w="0" w:type="dxa"/>
        </w:trPr>
        <w:tc>
          <w:tcPr>
            <w:tcW w:w="10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F433D" w:rsidRPr="00C61BCD" w:rsidRDefault="00EF433D" w:rsidP="00E665F1">
            <w:pPr>
              <w:ind w:left="300" w:right="-356"/>
              <w:rPr>
                <w:rFonts w:ascii="Bookman Old Style" w:hAnsi="Bookman Old Style"/>
                <w:sz w:val="24"/>
                <w:szCs w:val="24"/>
              </w:rPr>
            </w:pPr>
            <w:r w:rsidRPr="00C61BCD">
              <w:rPr>
                <w:rFonts w:ascii="Bookman Old Style" w:hAnsi="Bookman Old Style"/>
                <w:sz w:val="24"/>
                <w:szCs w:val="24"/>
              </w:rPr>
              <w:t>Clarify</w:t>
            </w:r>
          </w:p>
        </w:tc>
        <w:tc>
          <w:tcPr>
            <w:tcW w:w="39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F433D" w:rsidRPr="00C61BCD" w:rsidRDefault="00EF433D" w:rsidP="00E665F1">
            <w:pPr>
              <w:ind w:left="348" w:right="-356"/>
              <w:rPr>
                <w:rFonts w:ascii="Bookman Old Style" w:hAnsi="Bookman Old Style"/>
                <w:sz w:val="22"/>
                <w:szCs w:val="22"/>
              </w:rPr>
            </w:pPr>
            <w:r w:rsidRPr="00C61BCD">
              <w:rPr>
                <w:rFonts w:ascii="Bookman Old Style" w:hAnsi="Bookman Old Style"/>
                <w:sz w:val="22"/>
                <w:szCs w:val="22"/>
              </w:rPr>
              <w:t>Make clear or plain</w:t>
            </w:r>
          </w:p>
        </w:tc>
      </w:tr>
      <w:tr w:rsidR="00EF433D" w:rsidRPr="00C61BCD" w:rsidTr="00E665F1">
        <w:trPr>
          <w:tblCellSpacing w:w="0" w:type="dxa"/>
        </w:trPr>
        <w:tc>
          <w:tcPr>
            <w:tcW w:w="10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F433D" w:rsidRPr="00C61BCD" w:rsidRDefault="00EF433D" w:rsidP="00E665F1">
            <w:pPr>
              <w:ind w:left="300" w:right="-356"/>
              <w:rPr>
                <w:rFonts w:ascii="Bookman Old Style" w:hAnsi="Bookman Old Style"/>
                <w:sz w:val="24"/>
                <w:szCs w:val="24"/>
              </w:rPr>
            </w:pPr>
            <w:r w:rsidRPr="00C61BCD">
              <w:rPr>
                <w:rFonts w:ascii="Bookman Old Style" w:hAnsi="Bookman Old Style"/>
                <w:sz w:val="24"/>
                <w:szCs w:val="24"/>
              </w:rPr>
              <w:t>Classify</w:t>
            </w:r>
          </w:p>
        </w:tc>
        <w:tc>
          <w:tcPr>
            <w:tcW w:w="39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F433D" w:rsidRPr="00C61BCD" w:rsidRDefault="00EF433D" w:rsidP="00E665F1">
            <w:pPr>
              <w:ind w:left="348" w:right="-356"/>
              <w:rPr>
                <w:rFonts w:ascii="Bookman Old Style" w:hAnsi="Bookman Old Style"/>
                <w:sz w:val="22"/>
                <w:szCs w:val="22"/>
              </w:rPr>
            </w:pPr>
            <w:r w:rsidRPr="00C61BCD">
              <w:rPr>
                <w:rFonts w:ascii="Bookman Old Style" w:hAnsi="Bookman Old Style"/>
                <w:sz w:val="22"/>
                <w:szCs w:val="22"/>
              </w:rPr>
              <w:t>Arrange or include in classes/categories</w:t>
            </w:r>
          </w:p>
        </w:tc>
      </w:tr>
      <w:tr w:rsidR="00EF433D" w:rsidRPr="00C61BCD" w:rsidTr="00E665F1">
        <w:trPr>
          <w:tblCellSpacing w:w="0" w:type="dxa"/>
        </w:trPr>
        <w:tc>
          <w:tcPr>
            <w:tcW w:w="10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F433D" w:rsidRPr="00C61BCD" w:rsidRDefault="00EF433D" w:rsidP="00E665F1">
            <w:pPr>
              <w:ind w:left="300" w:right="-356"/>
              <w:rPr>
                <w:rFonts w:ascii="Bookman Old Style" w:hAnsi="Bookman Old Style"/>
                <w:sz w:val="24"/>
                <w:szCs w:val="24"/>
              </w:rPr>
            </w:pPr>
            <w:r w:rsidRPr="00C61BCD">
              <w:rPr>
                <w:rFonts w:ascii="Bookman Old Style" w:hAnsi="Bookman Old Style"/>
                <w:sz w:val="24"/>
                <w:szCs w:val="24"/>
              </w:rPr>
              <w:t>Communicate</w:t>
            </w:r>
          </w:p>
        </w:tc>
        <w:tc>
          <w:tcPr>
            <w:tcW w:w="39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F433D" w:rsidRPr="00C61BCD" w:rsidRDefault="00EF433D" w:rsidP="00E665F1">
            <w:pPr>
              <w:ind w:left="348" w:right="-356"/>
              <w:rPr>
                <w:rFonts w:ascii="Bookman Old Style" w:hAnsi="Bookman Old Style"/>
                <w:sz w:val="22"/>
                <w:szCs w:val="22"/>
              </w:rPr>
            </w:pPr>
            <w:r w:rsidRPr="00C61BCD">
              <w:rPr>
                <w:rFonts w:ascii="Bookman Old Style" w:hAnsi="Bookman Old Style"/>
                <w:sz w:val="22"/>
                <w:szCs w:val="22"/>
              </w:rPr>
              <w:t>To make known</w:t>
            </w:r>
          </w:p>
        </w:tc>
      </w:tr>
      <w:tr w:rsidR="00EF433D" w:rsidRPr="00C61BCD" w:rsidTr="00E665F1">
        <w:trPr>
          <w:tblCellSpacing w:w="0" w:type="dxa"/>
        </w:trPr>
        <w:tc>
          <w:tcPr>
            <w:tcW w:w="10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F433D" w:rsidRPr="00C61BCD" w:rsidRDefault="00EF433D" w:rsidP="00E665F1">
            <w:pPr>
              <w:ind w:left="300" w:right="-356"/>
              <w:rPr>
                <w:rFonts w:ascii="Bookman Old Style" w:hAnsi="Bookman Old Style"/>
                <w:sz w:val="24"/>
                <w:szCs w:val="24"/>
              </w:rPr>
            </w:pPr>
            <w:r w:rsidRPr="00C61BCD">
              <w:rPr>
                <w:rFonts w:ascii="Bookman Old Style" w:hAnsi="Bookman Old Style"/>
                <w:sz w:val="24"/>
                <w:szCs w:val="24"/>
              </w:rPr>
              <w:t>Compare</w:t>
            </w:r>
          </w:p>
        </w:tc>
        <w:tc>
          <w:tcPr>
            <w:tcW w:w="39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F433D" w:rsidRPr="00C61BCD" w:rsidRDefault="00EF433D" w:rsidP="00E665F1">
            <w:pPr>
              <w:ind w:left="348" w:right="-356"/>
              <w:rPr>
                <w:rFonts w:ascii="Bookman Old Style" w:hAnsi="Bookman Old Style"/>
                <w:sz w:val="22"/>
                <w:szCs w:val="22"/>
              </w:rPr>
            </w:pPr>
            <w:r w:rsidRPr="00C61BCD">
              <w:rPr>
                <w:rFonts w:ascii="Bookman Old Style" w:hAnsi="Bookman Old Style"/>
                <w:sz w:val="22"/>
                <w:szCs w:val="22"/>
              </w:rPr>
              <w:t>Show how things are similar or different</w:t>
            </w:r>
          </w:p>
        </w:tc>
      </w:tr>
      <w:tr w:rsidR="00EF433D" w:rsidRPr="00C61BCD" w:rsidTr="00E665F1">
        <w:trPr>
          <w:tblCellSpacing w:w="0" w:type="dxa"/>
        </w:trPr>
        <w:tc>
          <w:tcPr>
            <w:tcW w:w="10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F433D" w:rsidRPr="00C61BCD" w:rsidRDefault="00EF433D" w:rsidP="00E665F1">
            <w:pPr>
              <w:ind w:left="300" w:right="-356"/>
              <w:rPr>
                <w:rFonts w:ascii="Bookman Old Style" w:hAnsi="Bookman Old Style"/>
                <w:sz w:val="24"/>
                <w:szCs w:val="24"/>
              </w:rPr>
            </w:pPr>
            <w:r w:rsidRPr="00C61BCD">
              <w:rPr>
                <w:rFonts w:ascii="Bookman Old Style" w:hAnsi="Bookman Old Style"/>
                <w:sz w:val="24"/>
                <w:szCs w:val="24"/>
              </w:rPr>
              <w:t>Conduct</w:t>
            </w:r>
          </w:p>
        </w:tc>
        <w:tc>
          <w:tcPr>
            <w:tcW w:w="39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F433D" w:rsidRPr="00C61BCD" w:rsidRDefault="00EF433D" w:rsidP="00E665F1">
            <w:pPr>
              <w:ind w:left="348" w:right="-356"/>
              <w:rPr>
                <w:rFonts w:ascii="Bookman Old Style" w:hAnsi="Bookman Old Style"/>
                <w:sz w:val="22"/>
                <w:szCs w:val="22"/>
              </w:rPr>
            </w:pPr>
            <w:r w:rsidRPr="00C61BCD">
              <w:rPr>
                <w:rFonts w:ascii="Bookman Old Style" w:hAnsi="Bookman Old Style"/>
                <w:sz w:val="22"/>
                <w:szCs w:val="22"/>
              </w:rPr>
              <w:t>To guide or lead</w:t>
            </w:r>
          </w:p>
        </w:tc>
      </w:tr>
      <w:tr w:rsidR="00EF433D" w:rsidRPr="00C61BCD" w:rsidTr="00E665F1">
        <w:trPr>
          <w:tblCellSpacing w:w="0" w:type="dxa"/>
        </w:trPr>
        <w:tc>
          <w:tcPr>
            <w:tcW w:w="10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F433D" w:rsidRPr="00C61BCD" w:rsidRDefault="00EF433D" w:rsidP="00E665F1">
            <w:pPr>
              <w:ind w:left="300" w:right="-356"/>
              <w:rPr>
                <w:rFonts w:ascii="Bookman Old Style" w:hAnsi="Bookman Old Style"/>
                <w:sz w:val="24"/>
                <w:szCs w:val="24"/>
              </w:rPr>
            </w:pPr>
            <w:r w:rsidRPr="00C61BCD">
              <w:rPr>
                <w:rFonts w:ascii="Bookman Old Style" w:hAnsi="Bookman Old Style"/>
                <w:sz w:val="24"/>
                <w:szCs w:val="24"/>
              </w:rPr>
              <w:t>Construct</w:t>
            </w:r>
          </w:p>
        </w:tc>
        <w:tc>
          <w:tcPr>
            <w:tcW w:w="39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F433D" w:rsidRPr="00C61BCD" w:rsidRDefault="00EF433D" w:rsidP="00E665F1">
            <w:pPr>
              <w:ind w:left="348" w:right="-356"/>
              <w:rPr>
                <w:rFonts w:ascii="Bookman Old Style" w:hAnsi="Bookman Old Style"/>
                <w:sz w:val="22"/>
                <w:szCs w:val="22"/>
              </w:rPr>
            </w:pPr>
            <w:r w:rsidRPr="00C61BCD">
              <w:rPr>
                <w:rFonts w:ascii="Bookman Old Style" w:hAnsi="Bookman Old Style"/>
                <w:sz w:val="22"/>
                <w:szCs w:val="22"/>
              </w:rPr>
              <w:t>Make; build; put together items or arguments</w:t>
            </w:r>
          </w:p>
        </w:tc>
      </w:tr>
      <w:tr w:rsidR="00EF433D" w:rsidRPr="00C61BCD" w:rsidTr="00E665F1">
        <w:trPr>
          <w:tblCellSpacing w:w="0" w:type="dxa"/>
        </w:trPr>
        <w:tc>
          <w:tcPr>
            <w:tcW w:w="10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F433D" w:rsidRPr="00C61BCD" w:rsidRDefault="00EF433D" w:rsidP="00E665F1">
            <w:pPr>
              <w:ind w:left="300" w:right="-356"/>
              <w:rPr>
                <w:rFonts w:ascii="Bookman Old Style" w:hAnsi="Bookman Old Style"/>
                <w:sz w:val="24"/>
                <w:szCs w:val="24"/>
              </w:rPr>
            </w:pPr>
            <w:r w:rsidRPr="00C61BCD">
              <w:rPr>
                <w:rFonts w:ascii="Bookman Old Style" w:hAnsi="Bookman Old Style"/>
                <w:sz w:val="24"/>
                <w:szCs w:val="24"/>
              </w:rPr>
              <w:t>Contrast</w:t>
            </w:r>
          </w:p>
        </w:tc>
        <w:tc>
          <w:tcPr>
            <w:tcW w:w="39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F433D" w:rsidRPr="00C61BCD" w:rsidRDefault="00EF433D" w:rsidP="00E665F1">
            <w:pPr>
              <w:ind w:left="348" w:right="-356"/>
              <w:rPr>
                <w:rFonts w:ascii="Bookman Old Style" w:hAnsi="Bookman Old Style"/>
                <w:sz w:val="22"/>
                <w:szCs w:val="22"/>
              </w:rPr>
            </w:pPr>
            <w:r w:rsidRPr="00C61BCD">
              <w:rPr>
                <w:rFonts w:ascii="Bookman Old Style" w:hAnsi="Bookman Old Style"/>
                <w:sz w:val="22"/>
                <w:szCs w:val="22"/>
              </w:rPr>
              <w:t>Show how things are different or opposite</w:t>
            </w:r>
          </w:p>
        </w:tc>
      </w:tr>
      <w:tr w:rsidR="00EF433D" w:rsidRPr="00C61BCD" w:rsidTr="00E665F1">
        <w:trPr>
          <w:trHeight w:val="420"/>
          <w:tblCellSpacing w:w="0" w:type="dxa"/>
        </w:trPr>
        <w:tc>
          <w:tcPr>
            <w:tcW w:w="10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F433D" w:rsidRPr="00C61BCD" w:rsidRDefault="00EF433D" w:rsidP="00E665F1">
            <w:pPr>
              <w:spacing w:before="100" w:beforeAutospacing="1" w:after="100" w:afterAutospacing="1"/>
              <w:ind w:left="300" w:right="-356"/>
              <w:rPr>
                <w:rFonts w:ascii="Bookman Old Style" w:hAnsi="Bookman Old Style"/>
                <w:sz w:val="24"/>
                <w:szCs w:val="24"/>
              </w:rPr>
            </w:pPr>
            <w:r w:rsidRPr="00C61BCD">
              <w:rPr>
                <w:rFonts w:ascii="Bookman Old Style" w:hAnsi="Bookman Old Style"/>
                <w:sz w:val="24"/>
                <w:szCs w:val="24"/>
              </w:rPr>
              <w:t>Critically</w:t>
            </w:r>
            <w:r w:rsidRPr="00C61BCD">
              <w:rPr>
                <w:rFonts w:ascii="Bookman Old Style" w:hAnsi="Bookman Old Style"/>
                <w:sz w:val="24"/>
                <w:szCs w:val="24"/>
              </w:rPr>
              <w:br/>
              <w:t>(analysis/</w:t>
            </w:r>
            <w:r w:rsidRPr="00C61BCD">
              <w:rPr>
                <w:rFonts w:ascii="Bookman Old Style" w:hAnsi="Bookman Old Style"/>
                <w:sz w:val="24"/>
                <w:szCs w:val="24"/>
              </w:rPr>
              <w:br/>
              <w:t xml:space="preserve">evaluate) </w:t>
            </w:r>
          </w:p>
        </w:tc>
        <w:tc>
          <w:tcPr>
            <w:tcW w:w="39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F433D" w:rsidRPr="00C61BCD" w:rsidRDefault="00EF433D" w:rsidP="00E665F1">
            <w:pPr>
              <w:ind w:left="348" w:right="-356"/>
              <w:rPr>
                <w:rFonts w:ascii="Bookman Old Style" w:hAnsi="Bookman Old Style"/>
                <w:sz w:val="22"/>
                <w:szCs w:val="22"/>
              </w:rPr>
            </w:pPr>
            <w:r w:rsidRPr="00C61BCD">
              <w:rPr>
                <w:rFonts w:ascii="Bookman Old Style" w:hAnsi="Bookman Old Style"/>
                <w:sz w:val="22"/>
                <w:szCs w:val="22"/>
              </w:rPr>
              <w:t xml:space="preserve">Add a degree or level of accuracy depth, knowledge and understanding, logic, questioning, reflection and quality to </w:t>
            </w:r>
            <w:r w:rsidRPr="00C61BCD">
              <w:rPr>
                <w:rFonts w:ascii="Bookman Old Style" w:hAnsi="Bookman Old Style"/>
                <w:sz w:val="22"/>
                <w:szCs w:val="22"/>
              </w:rPr>
              <w:br/>
              <w:t>(analyze/evaluation)</w:t>
            </w:r>
          </w:p>
        </w:tc>
      </w:tr>
      <w:tr w:rsidR="00EF433D" w:rsidRPr="00C61BCD" w:rsidTr="00E665F1">
        <w:trPr>
          <w:trHeight w:val="165"/>
          <w:tblCellSpacing w:w="0" w:type="dxa"/>
        </w:trPr>
        <w:tc>
          <w:tcPr>
            <w:tcW w:w="10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F433D" w:rsidRPr="00C61BCD" w:rsidRDefault="00EF433D" w:rsidP="00E665F1">
            <w:pPr>
              <w:spacing w:line="165" w:lineRule="atLeast"/>
              <w:ind w:left="300" w:right="-356"/>
              <w:rPr>
                <w:rFonts w:ascii="Bookman Old Style" w:hAnsi="Bookman Old Style"/>
                <w:sz w:val="24"/>
                <w:szCs w:val="24"/>
              </w:rPr>
            </w:pPr>
            <w:r w:rsidRPr="00C61BCD">
              <w:rPr>
                <w:rFonts w:ascii="Bookman Old Style" w:hAnsi="Bookman Old Style"/>
                <w:sz w:val="24"/>
                <w:szCs w:val="24"/>
              </w:rPr>
              <w:t>Deduce</w:t>
            </w:r>
          </w:p>
        </w:tc>
        <w:tc>
          <w:tcPr>
            <w:tcW w:w="39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F433D" w:rsidRPr="00C61BCD" w:rsidRDefault="00EF433D" w:rsidP="00E665F1">
            <w:pPr>
              <w:spacing w:line="165" w:lineRule="atLeast"/>
              <w:ind w:left="348" w:right="-356"/>
              <w:rPr>
                <w:rFonts w:ascii="Bookman Old Style" w:hAnsi="Bookman Old Style"/>
                <w:sz w:val="22"/>
                <w:szCs w:val="22"/>
              </w:rPr>
            </w:pPr>
            <w:r w:rsidRPr="00C61BCD">
              <w:rPr>
                <w:rFonts w:ascii="Bookman Old Style" w:hAnsi="Bookman Old Style"/>
                <w:sz w:val="22"/>
                <w:szCs w:val="22"/>
              </w:rPr>
              <w:t>Draw conclusions</w:t>
            </w:r>
          </w:p>
        </w:tc>
      </w:tr>
      <w:tr w:rsidR="00EF433D" w:rsidRPr="00C61BCD" w:rsidTr="00E665F1">
        <w:trPr>
          <w:trHeight w:val="225"/>
          <w:tblCellSpacing w:w="0" w:type="dxa"/>
        </w:trPr>
        <w:tc>
          <w:tcPr>
            <w:tcW w:w="10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F433D" w:rsidRPr="00C61BCD" w:rsidRDefault="00EF433D" w:rsidP="00E665F1">
            <w:pPr>
              <w:ind w:left="300" w:right="-356"/>
              <w:rPr>
                <w:rFonts w:ascii="Bookman Old Style" w:hAnsi="Bookman Old Style"/>
                <w:sz w:val="24"/>
                <w:szCs w:val="24"/>
              </w:rPr>
            </w:pPr>
            <w:r w:rsidRPr="00C61BCD">
              <w:rPr>
                <w:rFonts w:ascii="Bookman Old Style" w:hAnsi="Bookman Old Style"/>
                <w:sz w:val="24"/>
                <w:szCs w:val="24"/>
              </w:rPr>
              <w:t>Define</w:t>
            </w:r>
          </w:p>
        </w:tc>
        <w:tc>
          <w:tcPr>
            <w:tcW w:w="39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F433D" w:rsidRPr="00C61BCD" w:rsidRDefault="00EF433D" w:rsidP="00E665F1">
            <w:pPr>
              <w:ind w:left="348" w:right="-356"/>
              <w:rPr>
                <w:rFonts w:ascii="Bookman Old Style" w:hAnsi="Bookman Old Style"/>
                <w:sz w:val="22"/>
                <w:szCs w:val="22"/>
              </w:rPr>
            </w:pPr>
            <w:r w:rsidRPr="00C61BCD">
              <w:rPr>
                <w:rFonts w:ascii="Bookman Old Style" w:hAnsi="Bookman Old Style"/>
                <w:sz w:val="22"/>
                <w:szCs w:val="22"/>
              </w:rPr>
              <w:t>State meaning and identify essential qualities</w:t>
            </w:r>
          </w:p>
        </w:tc>
      </w:tr>
      <w:tr w:rsidR="00EF433D" w:rsidRPr="00C61BCD" w:rsidTr="00E665F1">
        <w:trPr>
          <w:trHeight w:val="210"/>
          <w:tblCellSpacing w:w="0" w:type="dxa"/>
        </w:trPr>
        <w:tc>
          <w:tcPr>
            <w:tcW w:w="10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F433D" w:rsidRPr="00C61BCD" w:rsidRDefault="00EF433D" w:rsidP="00E665F1">
            <w:pPr>
              <w:ind w:left="300" w:right="-356"/>
              <w:rPr>
                <w:rFonts w:ascii="Bookman Old Style" w:hAnsi="Bookman Old Style"/>
                <w:sz w:val="24"/>
                <w:szCs w:val="24"/>
              </w:rPr>
            </w:pPr>
            <w:r w:rsidRPr="00C61BCD">
              <w:rPr>
                <w:rFonts w:ascii="Bookman Old Style" w:hAnsi="Bookman Old Style"/>
                <w:sz w:val="24"/>
                <w:szCs w:val="24"/>
              </w:rPr>
              <w:t>Demonstrate</w:t>
            </w:r>
          </w:p>
        </w:tc>
        <w:tc>
          <w:tcPr>
            <w:tcW w:w="39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F433D" w:rsidRPr="00C61BCD" w:rsidRDefault="00EF433D" w:rsidP="00E665F1">
            <w:pPr>
              <w:ind w:left="348" w:right="-356"/>
              <w:rPr>
                <w:rFonts w:ascii="Bookman Old Style" w:hAnsi="Bookman Old Style"/>
                <w:sz w:val="22"/>
                <w:szCs w:val="22"/>
              </w:rPr>
            </w:pPr>
            <w:r w:rsidRPr="00C61BCD">
              <w:rPr>
                <w:rFonts w:ascii="Bookman Old Style" w:hAnsi="Bookman Old Style"/>
                <w:sz w:val="22"/>
                <w:szCs w:val="22"/>
              </w:rPr>
              <w:t>Show by example; display</w:t>
            </w:r>
          </w:p>
        </w:tc>
      </w:tr>
      <w:tr w:rsidR="00EF433D" w:rsidRPr="00C61BCD" w:rsidTr="00E665F1">
        <w:trPr>
          <w:trHeight w:val="225"/>
          <w:tblCellSpacing w:w="0" w:type="dxa"/>
        </w:trPr>
        <w:tc>
          <w:tcPr>
            <w:tcW w:w="10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F433D" w:rsidRPr="00C61BCD" w:rsidRDefault="00EF433D" w:rsidP="00E665F1">
            <w:pPr>
              <w:ind w:left="300" w:right="-356"/>
              <w:rPr>
                <w:rFonts w:ascii="Bookman Old Style" w:hAnsi="Bookman Old Style"/>
                <w:sz w:val="24"/>
                <w:szCs w:val="24"/>
              </w:rPr>
            </w:pPr>
            <w:r w:rsidRPr="00C61BCD">
              <w:rPr>
                <w:rFonts w:ascii="Bookman Old Style" w:hAnsi="Bookman Old Style"/>
                <w:sz w:val="24"/>
                <w:szCs w:val="24"/>
              </w:rPr>
              <w:t>Describe</w:t>
            </w:r>
          </w:p>
        </w:tc>
        <w:tc>
          <w:tcPr>
            <w:tcW w:w="39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F433D" w:rsidRPr="00C61BCD" w:rsidRDefault="00EF433D" w:rsidP="00E665F1">
            <w:pPr>
              <w:ind w:left="348" w:right="-356"/>
              <w:rPr>
                <w:rFonts w:ascii="Bookman Old Style" w:hAnsi="Bookman Old Style"/>
                <w:sz w:val="22"/>
                <w:szCs w:val="22"/>
              </w:rPr>
            </w:pPr>
            <w:r w:rsidRPr="00C61BCD">
              <w:rPr>
                <w:rFonts w:ascii="Bookman Old Style" w:hAnsi="Bookman Old Style"/>
                <w:sz w:val="22"/>
                <w:szCs w:val="22"/>
              </w:rPr>
              <w:t>Provide characteristics and features; to give an account of</w:t>
            </w:r>
          </w:p>
        </w:tc>
      </w:tr>
      <w:tr w:rsidR="00EF433D" w:rsidRPr="00C61BCD" w:rsidTr="00E665F1">
        <w:trPr>
          <w:trHeight w:val="165"/>
          <w:tblCellSpacing w:w="0" w:type="dxa"/>
        </w:trPr>
        <w:tc>
          <w:tcPr>
            <w:tcW w:w="10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F433D" w:rsidRPr="00C61BCD" w:rsidRDefault="00EF433D" w:rsidP="00E665F1">
            <w:pPr>
              <w:spacing w:line="165" w:lineRule="atLeast"/>
              <w:ind w:left="300" w:right="-356"/>
              <w:rPr>
                <w:rFonts w:ascii="Bookman Old Style" w:hAnsi="Bookman Old Style"/>
                <w:sz w:val="24"/>
                <w:szCs w:val="24"/>
              </w:rPr>
            </w:pPr>
            <w:r w:rsidRPr="00C61BCD">
              <w:rPr>
                <w:rFonts w:ascii="Bookman Old Style" w:hAnsi="Bookman Old Style"/>
                <w:sz w:val="24"/>
                <w:szCs w:val="24"/>
              </w:rPr>
              <w:t>Diagnose</w:t>
            </w:r>
          </w:p>
        </w:tc>
        <w:tc>
          <w:tcPr>
            <w:tcW w:w="39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F433D" w:rsidRPr="00C61BCD" w:rsidRDefault="00EF433D" w:rsidP="00E665F1">
            <w:pPr>
              <w:spacing w:line="165" w:lineRule="atLeast"/>
              <w:ind w:left="348" w:right="-356"/>
              <w:rPr>
                <w:rFonts w:ascii="Bookman Old Style" w:hAnsi="Bookman Old Style"/>
                <w:sz w:val="22"/>
                <w:szCs w:val="22"/>
              </w:rPr>
            </w:pPr>
            <w:r w:rsidRPr="00C61BCD">
              <w:rPr>
                <w:rFonts w:ascii="Bookman Old Style" w:hAnsi="Bookman Old Style"/>
                <w:sz w:val="22"/>
                <w:szCs w:val="22"/>
              </w:rPr>
              <w:t>To identify a disease by analysis and examination</w:t>
            </w:r>
          </w:p>
        </w:tc>
      </w:tr>
      <w:tr w:rsidR="00EF433D" w:rsidRPr="00C61BCD" w:rsidTr="00E665F1">
        <w:trPr>
          <w:trHeight w:val="165"/>
          <w:tblCellSpacing w:w="0" w:type="dxa"/>
        </w:trPr>
        <w:tc>
          <w:tcPr>
            <w:tcW w:w="10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F433D" w:rsidRPr="00C61BCD" w:rsidRDefault="00EF433D" w:rsidP="00E665F1">
            <w:pPr>
              <w:spacing w:line="165" w:lineRule="atLeast"/>
              <w:ind w:left="300" w:right="-356"/>
              <w:rPr>
                <w:rFonts w:ascii="Bookman Old Style" w:hAnsi="Bookman Old Style"/>
                <w:sz w:val="24"/>
                <w:szCs w:val="24"/>
              </w:rPr>
            </w:pPr>
            <w:r w:rsidRPr="00C61BCD">
              <w:rPr>
                <w:rFonts w:ascii="Bookman Old Style" w:hAnsi="Bookman Old Style"/>
                <w:sz w:val="24"/>
                <w:szCs w:val="24"/>
              </w:rPr>
              <w:t>Discuss</w:t>
            </w:r>
          </w:p>
        </w:tc>
        <w:tc>
          <w:tcPr>
            <w:tcW w:w="39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F433D" w:rsidRPr="00C61BCD" w:rsidRDefault="00EF433D" w:rsidP="00E665F1">
            <w:pPr>
              <w:spacing w:line="165" w:lineRule="atLeast"/>
              <w:ind w:left="348" w:right="-356"/>
              <w:rPr>
                <w:rFonts w:ascii="Bookman Old Style" w:hAnsi="Bookman Old Style"/>
                <w:sz w:val="22"/>
                <w:szCs w:val="22"/>
              </w:rPr>
            </w:pPr>
            <w:r w:rsidRPr="00C61BCD">
              <w:rPr>
                <w:rFonts w:ascii="Bookman Old Style" w:hAnsi="Bookman Old Style"/>
                <w:sz w:val="22"/>
                <w:szCs w:val="22"/>
              </w:rPr>
              <w:t>Identify issues and provide points for and/or against</w:t>
            </w:r>
          </w:p>
        </w:tc>
      </w:tr>
      <w:tr w:rsidR="00EF433D" w:rsidRPr="00C61BCD" w:rsidTr="00E665F1">
        <w:trPr>
          <w:trHeight w:val="210"/>
          <w:tblCellSpacing w:w="0" w:type="dxa"/>
        </w:trPr>
        <w:tc>
          <w:tcPr>
            <w:tcW w:w="10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F433D" w:rsidRPr="00C61BCD" w:rsidRDefault="00EF433D" w:rsidP="00E665F1">
            <w:pPr>
              <w:ind w:left="300" w:right="-356"/>
              <w:rPr>
                <w:rFonts w:ascii="Bookman Old Style" w:hAnsi="Bookman Old Style"/>
                <w:sz w:val="24"/>
                <w:szCs w:val="24"/>
              </w:rPr>
            </w:pPr>
            <w:r w:rsidRPr="00C61BCD">
              <w:rPr>
                <w:rFonts w:ascii="Bookman Old Style" w:hAnsi="Bookman Old Style"/>
                <w:sz w:val="24"/>
                <w:szCs w:val="24"/>
              </w:rPr>
              <w:t>Distinguish</w:t>
            </w:r>
          </w:p>
        </w:tc>
        <w:tc>
          <w:tcPr>
            <w:tcW w:w="39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F433D" w:rsidRPr="00C61BCD" w:rsidRDefault="00EF433D" w:rsidP="00E665F1">
            <w:pPr>
              <w:ind w:left="348" w:right="-356"/>
              <w:rPr>
                <w:rFonts w:ascii="Bookman Old Style" w:hAnsi="Bookman Old Style"/>
                <w:sz w:val="22"/>
                <w:szCs w:val="22"/>
              </w:rPr>
            </w:pPr>
            <w:r w:rsidRPr="00C61BCD">
              <w:rPr>
                <w:rFonts w:ascii="Bookman Old Style" w:hAnsi="Bookman Old Style"/>
                <w:sz w:val="22"/>
                <w:szCs w:val="22"/>
              </w:rPr>
              <w:t>Recognize or note/indicate as being distinct or different from; to note differences between</w:t>
            </w:r>
          </w:p>
        </w:tc>
      </w:tr>
      <w:tr w:rsidR="00EF433D" w:rsidRPr="00C61BCD" w:rsidTr="00E665F1">
        <w:trPr>
          <w:trHeight w:val="225"/>
          <w:tblCellSpacing w:w="0" w:type="dxa"/>
        </w:trPr>
        <w:tc>
          <w:tcPr>
            <w:tcW w:w="10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F433D" w:rsidRPr="00C61BCD" w:rsidRDefault="00EF433D" w:rsidP="00E665F1">
            <w:pPr>
              <w:ind w:left="300" w:right="-356"/>
              <w:rPr>
                <w:rFonts w:ascii="Bookman Old Style" w:hAnsi="Bookman Old Style"/>
                <w:sz w:val="24"/>
                <w:szCs w:val="24"/>
              </w:rPr>
            </w:pPr>
            <w:r w:rsidRPr="00C61BCD">
              <w:rPr>
                <w:rFonts w:ascii="Bookman Old Style" w:hAnsi="Bookman Old Style"/>
                <w:sz w:val="24"/>
                <w:szCs w:val="24"/>
              </w:rPr>
              <w:t>Elicit</w:t>
            </w:r>
          </w:p>
        </w:tc>
        <w:tc>
          <w:tcPr>
            <w:tcW w:w="39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F433D" w:rsidRPr="00C61BCD" w:rsidRDefault="00EF433D" w:rsidP="00E665F1">
            <w:pPr>
              <w:ind w:left="348" w:right="-356"/>
              <w:rPr>
                <w:rFonts w:ascii="Bookman Old Style" w:hAnsi="Bookman Old Style"/>
                <w:sz w:val="22"/>
                <w:szCs w:val="22"/>
              </w:rPr>
            </w:pPr>
            <w:r w:rsidRPr="00C61BCD">
              <w:rPr>
                <w:rFonts w:ascii="Bookman Old Style" w:hAnsi="Bookman Old Style"/>
                <w:sz w:val="22"/>
                <w:szCs w:val="22"/>
              </w:rPr>
              <w:t>To bring out (as in history and physical examination)</w:t>
            </w:r>
          </w:p>
        </w:tc>
      </w:tr>
      <w:tr w:rsidR="00EF433D" w:rsidRPr="00C61BCD" w:rsidTr="00E665F1">
        <w:trPr>
          <w:trHeight w:val="225"/>
          <w:tblCellSpacing w:w="0" w:type="dxa"/>
        </w:trPr>
        <w:tc>
          <w:tcPr>
            <w:tcW w:w="10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F433D" w:rsidRPr="00C61BCD" w:rsidRDefault="00EF433D" w:rsidP="00E665F1">
            <w:pPr>
              <w:ind w:left="300" w:right="-356"/>
              <w:rPr>
                <w:rFonts w:ascii="Bookman Old Style" w:hAnsi="Bookman Old Style"/>
                <w:sz w:val="24"/>
                <w:szCs w:val="24"/>
              </w:rPr>
            </w:pPr>
            <w:r w:rsidRPr="00C61BCD">
              <w:rPr>
                <w:rFonts w:ascii="Bookman Old Style" w:hAnsi="Bookman Old Style"/>
                <w:sz w:val="24"/>
                <w:szCs w:val="24"/>
              </w:rPr>
              <w:t>Evaluate</w:t>
            </w:r>
          </w:p>
        </w:tc>
        <w:tc>
          <w:tcPr>
            <w:tcW w:w="39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F433D" w:rsidRPr="00C61BCD" w:rsidRDefault="00EF433D" w:rsidP="00E665F1">
            <w:pPr>
              <w:ind w:left="348" w:right="-356"/>
              <w:rPr>
                <w:rFonts w:ascii="Bookman Old Style" w:hAnsi="Bookman Old Style"/>
                <w:sz w:val="22"/>
                <w:szCs w:val="22"/>
              </w:rPr>
            </w:pPr>
            <w:r w:rsidRPr="00C61BCD">
              <w:rPr>
                <w:rFonts w:ascii="Bookman Old Style" w:hAnsi="Bookman Old Style"/>
                <w:sz w:val="22"/>
                <w:szCs w:val="22"/>
              </w:rPr>
              <w:t>Make a judgment based on criteria; determine the value of</w:t>
            </w:r>
          </w:p>
        </w:tc>
      </w:tr>
      <w:tr w:rsidR="00EF433D" w:rsidRPr="00C61BCD" w:rsidTr="00E665F1">
        <w:trPr>
          <w:trHeight w:val="225"/>
          <w:tblCellSpacing w:w="0" w:type="dxa"/>
        </w:trPr>
        <w:tc>
          <w:tcPr>
            <w:tcW w:w="10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F433D" w:rsidRPr="00C61BCD" w:rsidRDefault="00EF433D" w:rsidP="00E665F1">
            <w:pPr>
              <w:ind w:left="300" w:right="-356"/>
              <w:rPr>
                <w:rFonts w:ascii="Bookman Old Style" w:hAnsi="Bookman Old Style"/>
                <w:sz w:val="24"/>
                <w:szCs w:val="24"/>
              </w:rPr>
            </w:pPr>
            <w:r w:rsidRPr="00C61BCD">
              <w:rPr>
                <w:rFonts w:ascii="Bookman Old Style" w:hAnsi="Bookman Old Style"/>
                <w:sz w:val="24"/>
                <w:szCs w:val="24"/>
              </w:rPr>
              <w:t>Examine</w:t>
            </w:r>
          </w:p>
        </w:tc>
        <w:tc>
          <w:tcPr>
            <w:tcW w:w="39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F433D" w:rsidRPr="00C61BCD" w:rsidRDefault="00EF433D" w:rsidP="00E665F1">
            <w:pPr>
              <w:ind w:left="348" w:right="-356"/>
              <w:rPr>
                <w:rFonts w:ascii="Bookman Old Style" w:hAnsi="Bookman Old Style"/>
                <w:sz w:val="22"/>
                <w:szCs w:val="22"/>
              </w:rPr>
            </w:pPr>
            <w:r w:rsidRPr="00C61BCD">
              <w:rPr>
                <w:rFonts w:ascii="Bookman Old Style" w:hAnsi="Bookman Old Style"/>
                <w:sz w:val="22"/>
                <w:szCs w:val="22"/>
              </w:rPr>
              <w:t>Inquire into</w:t>
            </w:r>
          </w:p>
        </w:tc>
      </w:tr>
      <w:tr w:rsidR="00EF433D" w:rsidRPr="00C61BCD" w:rsidTr="00E665F1">
        <w:trPr>
          <w:trHeight w:val="180"/>
          <w:tblCellSpacing w:w="0" w:type="dxa"/>
        </w:trPr>
        <w:tc>
          <w:tcPr>
            <w:tcW w:w="10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F433D" w:rsidRPr="00C61BCD" w:rsidRDefault="00EF433D" w:rsidP="00E665F1">
            <w:pPr>
              <w:ind w:left="300" w:right="-356"/>
              <w:rPr>
                <w:rFonts w:ascii="Bookman Old Style" w:hAnsi="Bookman Old Style"/>
                <w:sz w:val="24"/>
                <w:szCs w:val="24"/>
              </w:rPr>
            </w:pPr>
            <w:r w:rsidRPr="00C61BCD">
              <w:rPr>
                <w:rFonts w:ascii="Bookman Old Style" w:hAnsi="Bookman Old Style"/>
                <w:sz w:val="24"/>
                <w:szCs w:val="24"/>
              </w:rPr>
              <w:t>Explain</w:t>
            </w:r>
          </w:p>
        </w:tc>
        <w:tc>
          <w:tcPr>
            <w:tcW w:w="39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F433D" w:rsidRPr="00C61BCD" w:rsidRDefault="00EF433D" w:rsidP="00E665F1">
            <w:pPr>
              <w:ind w:left="348" w:right="-356"/>
              <w:rPr>
                <w:rFonts w:ascii="Bookman Old Style" w:hAnsi="Bookman Old Style"/>
                <w:sz w:val="22"/>
                <w:szCs w:val="22"/>
              </w:rPr>
            </w:pPr>
            <w:r w:rsidRPr="00C61BCD">
              <w:rPr>
                <w:rFonts w:ascii="Bookman Old Style" w:hAnsi="Bookman Old Style"/>
                <w:sz w:val="22"/>
                <w:szCs w:val="22"/>
              </w:rPr>
              <w:t xml:space="preserve">Relate cause and effect; make the relationships between things </w:t>
            </w:r>
            <w:r w:rsidRPr="00C61BCD">
              <w:rPr>
                <w:rFonts w:ascii="Bookman Old Style" w:hAnsi="Bookman Old Style"/>
                <w:sz w:val="22"/>
                <w:szCs w:val="22"/>
              </w:rPr>
              <w:lastRenderedPageBreak/>
              <w:t>evident; provide why and/or how</w:t>
            </w:r>
          </w:p>
        </w:tc>
      </w:tr>
      <w:tr w:rsidR="00EF433D" w:rsidRPr="00C61BCD" w:rsidTr="00E665F1">
        <w:trPr>
          <w:trHeight w:val="255"/>
          <w:tblCellSpacing w:w="0" w:type="dxa"/>
        </w:trPr>
        <w:tc>
          <w:tcPr>
            <w:tcW w:w="10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F433D" w:rsidRPr="00C61BCD" w:rsidRDefault="00EF433D" w:rsidP="00E665F1">
            <w:pPr>
              <w:ind w:left="300" w:right="-356"/>
              <w:rPr>
                <w:rFonts w:ascii="Bookman Old Style" w:hAnsi="Bookman Old Style"/>
                <w:sz w:val="24"/>
                <w:szCs w:val="24"/>
              </w:rPr>
            </w:pPr>
            <w:r w:rsidRPr="00C61BCD">
              <w:rPr>
                <w:rFonts w:ascii="Bookman Old Style" w:hAnsi="Bookman Old Style"/>
                <w:sz w:val="24"/>
                <w:szCs w:val="24"/>
              </w:rPr>
              <w:lastRenderedPageBreak/>
              <w:t>Extract</w:t>
            </w:r>
          </w:p>
        </w:tc>
        <w:tc>
          <w:tcPr>
            <w:tcW w:w="39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F433D" w:rsidRPr="00C61BCD" w:rsidRDefault="00EF433D" w:rsidP="00E665F1">
            <w:pPr>
              <w:ind w:left="348" w:right="-356"/>
              <w:rPr>
                <w:rFonts w:ascii="Bookman Old Style" w:hAnsi="Bookman Old Style"/>
                <w:sz w:val="22"/>
                <w:szCs w:val="22"/>
              </w:rPr>
            </w:pPr>
            <w:r w:rsidRPr="00C61BCD">
              <w:rPr>
                <w:rFonts w:ascii="Bookman Old Style" w:hAnsi="Bookman Old Style"/>
                <w:sz w:val="22"/>
                <w:szCs w:val="22"/>
              </w:rPr>
              <w:t>Choose relevant and/or appropriate details</w:t>
            </w:r>
          </w:p>
        </w:tc>
      </w:tr>
      <w:tr w:rsidR="00EF433D" w:rsidRPr="00C61BCD" w:rsidTr="00E665F1">
        <w:trPr>
          <w:trHeight w:val="255"/>
          <w:tblCellSpacing w:w="0" w:type="dxa"/>
        </w:trPr>
        <w:tc>
          <w:tcPr>
            <w:tcW w:w="10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F433D" w:rsidRPr="00C61BCD" w:rsidRDefault="00EF433D" w:rsidP="00E665F1">
            <w:pPr>
              <w:ind w:left="300" w:right="-356"/>
              <w:rPr>
                <w:rFonts w:ascii="Bookman Old Style" w:hAnsi="Bookman Old Style"/>
                <w:sz w:val="24"/>
                <w:szCs w:val="24"/>
              </w:rPr>
            </w:pPr>
            <w:r w:rsidRPr="00C61BCD">
              <w:rPr>
                <w:rFonts w:ascii="Bookman Old Style" w:hAnsi="Bookman Old Style"/>
                <w:sz w:val="24"/>
                <w:szCs w:val="24"/>
              </w:rPr>
              <w:t>Extrapolate</w:t>
            </w:r>
          </w:p>
        </w:tc>
        <w:tc>
          <w:tcPr>
            <w:tcW w:w="39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F433D" w:rsidRPr="00C61BCD" w:rsidRDefault="00EF433D" w:rsidP="00E665F1">
            <w:pPr>
              <w:ind w:left="348" w:right="-356"/>
              <w:rPr>
                <w:rFonts w:ascii="Bookman Old Style" w:hAnsi="Bookman Old Style"/>
                <w:sz w:val="22"/>
                <w:szCs w:val="22"/>
              </w:rPr>
            </w:pPr>
            <w:r w:rsidRPr="00C61BCD">
              <w:rPr>
                <w:rFonts w:ascii="Bookman Old Style" w:hAnsi="Bookman Old Style"/>
                <w:sz w:val="22"/>
                <w:szCs w:val="22"/>
              </w:rPr>
              <w:t>Infer from what is known</w:t>
            </w:r>
          </w:p>
        </w:tc>
      </w:tr>
      <w:tr w:rsidR="00EF433D" w:rsidRPr="00C61BCD" w:rsidTr="00E665F1">
        <w:trPr>
          <w:trHeight w:val="210"/>
          <w:tblCellSpacing w:w="0" w:type="dxa"/>
        </w:trPr>
        <w:tc>
          <w:tcPr>
            <w:tcW w:w="10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F433D" w:rsidRPr="00C61BCD" w:rsidRDefault="00EF433D" w:rsidP="00E665F1">
            <w:pPr>
              <w:ind w:left="300" w:right="-356"/>
              <w:rPr>
                <w:rFonts w:ascii="Bookman Old Style" w:hAnsi="Bookman Old Style"/>
                <w:sz w:val="24"/>
                <w:szCs w:val="24"/>
              </w:rPr>
            </w:pPr>
            <w:r w:rsidRPr="00C61BCD">
              <w:rPr>
                <w:rFonts w:ascii="Bookman Old Style" w:hAnsi="Bookman Old Style"/>
                <w:sz w:val="24"/>
                <w:szCs w:val="24"/>
              </w:rPr>
              <w:t>Formulate</w:t>
            </w:r>
          </w:p>
        </w:tc>
        <w:tc>
          <w:tcPr>
            <w:tcW w:w="39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F433D" w:rsidRPr="00C61BCD" w:rsidRDefault="00EF433D" w:rsidP="00E665F1">
            <w:pPr>
              <w:ind w:left="348" w:right="-356"/>
              <w:rPr>
                <w:rFonts w:ascii="Bookman Old Style" w:hAnsi="Bookman Old Style"/>
                <w:sz w:val="22"/>
                <w:szCs w:val="22"/>
              </w:rPr>
            </w:pPr>
            <w:r w:rsidRPr="00C61BCD">
              <w:rPr>
                <w:rFonts w:ascii="Bookman Old Style" w:hAnsi="Bookman Old Style"/>
                <w:sz w:val="22"/>
                <w:szCs w:val="22"/>
              </w:rPr>
              <w:t>To express in an orderly and systematic way</w:t>
            </w:r>
          </w:p>
        </w:tc>
      </w:tr>
      <w:tr w:rsidR="00EF433D" w:rsidRPr="00C61BCD" w:rsidTr="00E665F1">
        <w:trPr>
          <w:trHeight w:val="210"/>
          <w:tblCellSpacing w:w="0" w:type="dxa"/>
        </w:trPr>
        <w:tc>
          <w:tcPr>
            <w:tcW w:w="10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F433D" w:rsidRPr="00C61BCD" w:rsidRDefault="00EF433D" w:rsidP="00E665F1">
            <w:pPr>
              <w:ind w:left="300" w:right="-356"/>
              <w:rPr>
                <w:rFonts w:ascii="Bookman Old Style" w:hAnsi="Bookman Old Style"/>
                <w:sz w:val="24"/>
                <w:szCs w:val="24"/>
              </w:rPr>
            </w:pPr>
            <w:r w:rsidRPr="00C61BCD">
              <w:rPr>
                <w:rFonts w:ascii="Bookman Old Style" w:hAnsi="Bookman Old Style"/>
                <w:sz w:val="24"/>
                <w:szCs w:val="24"/>
              </w:rPr>
              <w:t>Identify</w:t>
            </w:r>
          </w:p>
        </w:tc>
        <w:tc>
          <w:tcPr>
            <w:tcW w:w="39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F433D" w:rsidRPr="00C61BCD" w:rsidRDefault="00EF433D" w:rsidP="00E665F1">
            <w:pPr>
              <w:ind w:left="348" w:right="-356"/>
              <w:rPr>
                <w:rFonts w:ascii="Bookman Old Style" w:hAnsi="Bookman Old Style"/>
                <w:sz w:val="22"/>
                <w:szCs w:val="22"/>
              </w:rPr>
            </w:pPr>
            <w:r w:rsidRPr="00C61BCD">
              <w:rPr>
                <w:rFonts w:ascii="Bookman Old Style" w:hAnsi="Bookman Old Style"/>
                <w:sz w:val="22"/>
                <w:szCs w:val="22"/>
              </w:rPr>
              <w:t>Recognize and name</w:t>
            </w:r>
          </w:p>
        </w:tc>
      </w:tr>
      <w:tr w:rsidR="00EF433D" w:rsidRPr="00C61BCD" w:rsidTr="00E665F1">
        <w:trPr>
          <w:trHeight w:val="225"/>
          <w:tblCellSpacing w:w="0" w:type="dxa"/>
        </w:trPr>
        <w:tc>
          <w:tcPr>
            <w:tcW w:w="10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F433D" w:rsidRPr="00C61BCD" w:rsidRDefault="00EF433D" w:rsidP="00E665F1">
            <w:pPr>
              <w:ind w:left="300" w:right="-356"/>
              <w:rPr>
                <w:rFonts w:ascii="Bookman Old Style" w:hAnsi="Bookman Old Style"/>
                <w:sz w:val="24"/>
                <w:szCs w:val="24"/>
              </w:rPr>
            </w:pPr>
            <w:r w:rsidRPr="00C61BCD">
              <w:rPr>
                <w:rFonts w:ascii="Bookman Old Style" w:hAnsi="Bookman Old Style"/>
                <w:sz w:val="24"/>
                <w:szCs w:val="24"/>
              </w:rPr>
              <w:t>Interpret</w:t>
            </w:r>
          </w:p>
        </w:tc>
        <w:tc>
          <w:tcPr>
            <w:tcW w:w="39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F433D" w:rsidRPr="00C61BCD" w:rsidRDefault="00EF433D" w:rsidP="00E665F1">
            <w:pPr>
              <w:ind w:left="348" w:right="-356"/>
              <w:rPr>
                <w:rFonts w:ascii="Bookman Old Style" w:hAnsi="Bookman Old Style"/>
                <w:sz w:val="22"/>
                <w:szCs w:val="22"/>
              </w:rPr>
            </w:pPr>
            <w:r w:rsidRPr="00C61BCD">
              <w:rPr>
                <w:rFonts w:ascii="Bookman Old Style" w:hAnsi="Bookman Old Style"/>
                <w:sz w:val="22"/>
                <w:szCs w:val="22"/>
              </w:rPr>
              <w:t>Draw meaning from; to clarify the meaning of</w:t>
            </w:r>
          </w:p>
        </w:tc>
      </w:tr>
      <w:tr w:rsidR="00EF433D" w:rsidRPr="00C61BCD" w:rsidTr="00E665F1">
        <w:trPr>
          <w:trHeight w:val="225"/>
          <w:tblCellSpacing w:w="0" w:type="dxa"/>
        </w:trPr>
        <w:tc>
          <w:tcPr>
            <w:tcW w:w="10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F433D" w:rsidRPr="00C61BCD" w:rsidRDefault="00EF433D" w:rsidP="00E665F1">
            <w:pPr>
              <w:ind w:left="300" w:right="-356"/>
              <w:rPr>
                <w:rFonts w:ascii="Bookman Old Style" w:hAnsi="Bookman Old Style"/>
                <w:sz w:val="24"/>
                <w:szCs w:val="24"/>
              </w:rPr>
            </w:pPr>
            <w:r w:rsidRPr="00C61BCD">
              <w:rPr>
                <w:rFonts w:ascii="Bookman Old Style" w:hAnsi="Bookman Old Style"/>
                <w:sz w:val="24"/>
                <w:szCs w:val="24"/>
              </w:rPr>
              <w:t>Investigate</w:t>
            </w:r>
          </w:p>
        </w:tc>
        <w:tc>
          <w:tcPr>
            <w:tcW w:w="39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F433D" w:rsidRPr="00C61BCD" w:rsidRDefault="00EF433D" w:rsidP="00E665F1">
            <w:pPr>
              <w:ind w:left="348" w:right="-356"/>
              <w:rPr>
                <w:rFonts w:ascii="Bookman Old Style" w:hAnsi="Bookman Old Style"/>
                <w:sz w:val="22"/>
                <w:szCs w:val="22"/>
              </w:rPr>
            </w:pPr>
            <w:r w:rsidRPr="00C61BCD">
              <w:rPr>
                <w:rFonts w:ascii="Bookman Old Style" w:hAnsi="Bookman Old Style"/>
                <w:sz w:val="22"/>
                <w:szCs w:val="22"/>
              </w:rPr>
              <w:t>Plan, inquire into and draw conclusions about</w:t>
            </w:r>
          </w:p>
        </w:tc>
      </w:tr>
      <w:tr w:rsidR="00EF433D" w:rsidRPr="00C61BCD" w:rsidTr="00E665F1">
        <w:trPr>
          <w:trHeight w:val="45"/>
          <w:tblCellSpacing w:w="0" w:type="dxa"/>
        </w:trPr>
        <w:tc>
          <w:tcPr>
            <w:tcW w:w="10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F433D" w:rsidRPr="00C61BCD" w:rsidRDefault="00EF433D" w:rsidP="00E665F1">
            <w:pPr>
              <w:spacing w:line="45" w:lineRule="atLeast"/>
              <w:ind w:left="300" w:right="-356"/>
              <w:rPr>
                <w:rFonts w:ascii="Bookman Old Style" w:hAnsi="Bookman Old Style"/>
                <w:sz w:val="24"/>
                <w:szCs w:val="24"/>
              </w:rPr>
            </w:pPr>
            <w:r w:rsidRPr="00C61BCD">
              <w:rPr>
                <w:rFonts w:ascii="Bookman Old Style" w:hAnsi="Bookman Old Style"/>
                <w:sz w:val="24"/>
                <w:szCs w:val="24"/>
              </w:rPr>
              <w:t>Justify</w:t>
            </w:r>
          </w:p>
        </w:tc>
        <w:tc>
          <w:tcPr>
            <w:tcW w:w="39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F433D" w:rsidRPr="00C61BCD" w:rsidRDefault="00EF433D" w:rsidP="00E665F1">
            <w:pPr>
              <w:spacing w:line="45" w:lineRule="atLeast"/>
              <w:ind w:left="348" w:right="-356"/>
              <w:rPr>
                <w:rFonts w:ascii="Bookman Old Style" w:hAnsi="Bookman Old Style"/>
                <w:sz w:val="22"/>
                <w:szCs w:val="22"/>
              </w:rPr>
            </w:pPr>
            <w:r w:rsidRPr="00C61BCD">
              <w:rPr>
                <w:rFonts w:ascii="Bookman Old Style" w:hAnsi="Bookman Old Style"/>
                <w:sz w:val="22"/>
                <w:szCs w:val="22"/>
              </w:rPr>
              <w:t>Support an argument or conclusion</w:t>
            </w:r>
          </w:p>
        </w:tc>
      </w:tr>
      <w:tr w:rsidR="00EF433D" w:rsidRPr="00C61BCD" w:rsidTr="00E665F1">
        <w:trPr>
          <w:trHeight w:val="195"/>
          <w:tblCellSpacing w:w="0" w:type="dxa"/>
        </w:trPr>
        <w:tc>
          <w:tcPr>
            <w:tcW w:w="10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F433D" w:rsidRPr="00C61BCD" w:rsidRDefault="00EF433D" w:rsidP="00E665F1">
            <w:pPr>
              <w:ind w:left="300" w:right="-356"/>
              <w:rPr>
                <w:rFonts w:ascii="Bookman Old Style" w:hAnsi="Bookman Old Style"/>
                <w:sz w:val="24"/>
                <w:szCs w:val="24"/>
              </w:rPr>
            </w:pPr>
            <w:r w:rsidRPr="00C61BCD">
              <w:rPr>
                <w:rFonts w:ascii="Bookman Old Style" w:hAnsi="Bookman Old Style"/>
                <w:sz w:val="24"/>
                <w:szCs w:val="24"/>
              </w:rPr>
              <w:t>List</w:t>
            </w:r>
          </w:p>
        </w:tc>
        <w:tc>
          <w:tcPr>
            <w:tcW w:w="39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F433D" w:rsidRPr="00C61BCD" w:rsidRDefault="00EF433D" w:rsidP="00E665F1">
            <w:pPr>
              <w:ind w:left="348" w:right="-356"/>
              <w:rPr>
                <w:rFonts w:ascii="Bookman Old Style" w:hAnsi="Bookman Old Style"/>
                <w:sz w:val="22"/>
                <w:szCs w:val="22"/>
              </w:rPr>
            </w:pPr>
            <w:r w:rsidRPr="00C61BCD">
              <w:rPr>
                <w:rFonts w:ascii="Bookman Old Style" w:hAnsi="Bookman Old Style"/>
                <w:sz w:val="22"/>
                <w:szCs w:val="22"/>
              </w:rPr>
              <w:t>To itemize</w:t>
            </w:r>
          </w:p>
        </w:tc>
      </w:tr>
      <w:tr w:rsidR="00EF433D" w:rsidRPr="00C61BCD" w:rsidTr="00E665F1">
        <w:trPr>
          <w:trHeight w:val="195"/>
          <w:tblCellSpacing w:w="0" w:type="dxa"/>
        </w:trPr>
        <w:tc>
          <w:tcPr>
            <w:tcW w:w="10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F433D" w:rsidRPr="00C61BCD" w:rsidRDefault="00EF433D" w:rsidP="00E665F1">
            <w:pPr>
              <w:ind w:left="300" w:right="-356"/>
              <w:rPr>
                <w:rFonts w:ascii="Bookman Old Style" w:hAnsi="Bookman Old Style"/>
                <w:sz w:val="24"/>
                <w:szCs w:val="24"/>
              </w:rPr>
            </w:pPr>
            <w:r w:rsidRPr="00C61BCD">
              <w:rPr>
                <w:rFonts w:ascii="Bookman Old Style" w:hAnsi="Bookman Old Style"/>
                <w:sz w:val="24"/>
                <w:szCs w:val="24"/>
              </w:rPr>
              <w:t>Outline</w:t>
            </w:r>
          </w:p>
        </w:tc>
        <w:tc>
          <w:tcPr>
            <w:tcW w:w="39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F433D" w:rsidRPr="00C61BCD" w:rsidRDefault="00EF433D" w:rsidP="00E665F1">
            <w:pPr>
              <w:ind w:left="348" w:right="-356"/>
              <w:rPr>
                <w:rFonts w:ascii="Bookman Old Style" w:hAnsi="Bookman Old Style"/>
                <w:sz w:val="22"/>
                <w:szCs w:val="22"/>
              </w:rPr>
            </w:pPr>
            <w:r w:rsidRPr="00C61BCD">
              <w:rPr>
                <w:rFonts w:ascii="Bookman Old Style" w:hAnsi="Bookman Old Style"/>
                <w:sz w:val="22"/>
                <w:szCs w:val="22"/>
              </w:rPr>
              <w:t>Sketch in general terms; indicate the main features of; to give a general account or description</w:t>
            </w:r>
          </w:p>
        </w:tc>
      </w:tr>
      <w:tr w:rsidR="00EF433D" w:rsidRPr="00C61BCD" w:rsidTr="00E665F1">
        <w:trPr>
          <w:trHeight w:val="225"/>
          <w:tblCellSpacing w:w="0" w:type="dxa"/>
        </w:trPr>
        <w:tc>
          <w:tcPr>
            <w:tcW w:w="10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F433D" w:rsidRPr="00C61BCD" w:rsidRDefault="00EF433D" w:rsidP="00E665F1">
            <w:pPr>
              <w:ind w:left="300" w:right="-356"/>
              <w:rPr>
                <w:rFonts w:ascii="Bookman Old Style" w:hAnsi="Bookman Old Style"/>
                <w:sz w:val="24"/>
                <w:szCs w:val="24"/>
              </w:rPr>
            </w:pPr>
            <w:r w:rsidRPr="00C61BCD">
              <w:rPr>
                <w:rFonts w:ascii="Bookman Old Style" w:hAnsi="Bookman Old Style"/>
                <w:sz w:val="24"/>
                <w:szCs w:val="24"/>
              </w:rPr>
              <w:t>Perform</w:t>
            </w:r>
          </w:p>
        </w:tc>
        <w:tc>
          <w:tcPr>
            <w:tcW w:w="39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F433D" w:rsidRPr="00C61BCD" w:rsidRDefault="00EF433D" w:rsidP="00E665F1">
            <w:pPr>
              <w:ind w:left="348" w:right="-356"/>
              <w:rPr>
                <w:rFonts w:ascii="Bookman Old Style" w:hAnsi="Bookman Old Style"/>
                <w:sz w:val="22"/>
                <w:szCs w:val="22"/>
              </w:rPr>
            </w:pPr>
            <w:r w:rsidRPr="00C61BCD">
              <w:rPr>
                <w:rFonts w:ascii="Bookman Old Style" w:hAnsi="Bookman Old Style"/>
                <w:sz w:val="22"/>
                <w:szCs w:val="22"/>
              </w:rPr>
              <w:t>To begin and carry out</w:t>
            </w:r>
          </w:p>
        </w:tc>
      </w:tr>
      <w:tr w:rsidR="00EF433D" w:rsidRPr="00C61BCD" w:rsidTr="00E665F1">
        <w:trPr>
          <w:trHeight w:val="225"/>
          <w:tblCellSpacing w:w="0" w:type="dxa"/>
        </w:trPr>
        <w:tc>
          <w:tcPr>
            <w:tcW w:w="10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F433D" w:rsidRPr="00C61BCD" w:rsidRDefault="00EF433D" w:rsidP="00E665F1">
            <w:pPr>
              <w:ind w:left="300" w:right="-356"/>
              <w:rPr>
                <w:rFonts w:ascii="Bookman Old Style" w:hAnsi="Bookman Old Style"/>
                <w:sz w:val="24"/>
                <w:szCs w:val="24"/>
              </w:rPr>
            </w:pPr>
            <w:r w:rsidRPr="00C61BCD">
              <w:rPr>
                <w:rFonts w:ascii="Bookman Old Style" w:hAnsi="Bookman Old Style"/>
                <w:sz w:val="24"/>
                <w:szCs w:val="24"/>
              </w:rPr>
              <w:t>Predict</w:t>
            </w:r>
          </w:p>
        </w:tc>
        <w:tc>
          <w:tcPr>
            <w:tcW w:w="39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F433D" w:rsidRPr="00C61BCD" w:rsidRDefault="00EF433D" w:rsidP="00E665F1">
            <w:pPr>
              <w:ind w:left="348" w:right="-356"/>
              <w:rPr>
                <w:rFonts w:ascii="Bookman Old Style" w:hAnsi="Bookman Old Style"/>
                <w:sz w:val="22"/>
                <w:szCs w:val="22"/>
              </w:rPr>
            </w:pPr>
            <w:r w:rsidRPr="00C61BCD">
              <w:rPr>
                <w:rFonts w:ascii="Bookman Old Style" w:hAnsi="Bookman Old Style"/>
                <w:sz w:val="22"/>
                <w:szCs w:val="22"/>
              </w:rPr>
              <w:t>Suggest what may happen based on available information</w:t>
            </w:r>
          </w:p>
        </w:tc>
      </w:tr>
      <w:tr w:rsidR="00EF433D" w:rsidRPr="00C61BCD" w:rsidTr="00E665F1">
        <w:trPr>
          <w:trHeight w:val="225"/>
          <w:tblCellSpacing w:w="0" w:type="dxa"/>
        </w:trPr>
        <w:tc>
          <w:tcPr>
            <w:tcW w:w="10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F433D" w:rsidRPr="00C61BCD" w:rsidRDefault="00EF433D" w:rsidP="00E665F1">
            <w:pPr>
              <w:ind w:left="300" w:right="-356"/>
              <w:rPr>
                <w:rFonts w:ascii="Bookman Old Style" w:hAnsi="Bookman Old Style"/>
                <w:sz w:val="24"/>
                <w:szCs w:val="24"/>
              </w:rPr>
            </w:pPr>
            <w:r w:rsidRPr="00C61BCD">
              <w:rPr>
                <w:rFonts w:ascii="Bookman Old Style" w:hAnsi="Bookman Old Style"/>
                <w:sz w:val="24"/>
                <w:szCs w:val="24"/>
              </w:rPr>
              <w:t>Propose</w:t>
            </w:r>
          </w:p>
        </w:tc>
        <w:tc>
          <w:tcPr>
            <w:tcW w:w="39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F433D" w:rsidRPr="00C61BCD" w:rsidRDefault="00EF433D" w:rsidP="00E665F1">
            <w:pPr>
              <w:ind w:left="348" w:right="-356"/>
              <w:rPr>
                <w:rFonts w:ascii="Bookman Old Style" w:hAnsi="Bookman Old Style"/>
                <w:sz w:val="22"/>
                <w:szCs w:val="22"/>
              </w:rPr>
            </w:pPr>
            <w:r w:rsidRPr="00C61BCD">
              <w:rPr>
                <w:rFonts w:ascii="Bookman Old Style" w:hAnsi="Bookman Old Style"/>
                <w:sz w:val="22"/>
                <w:szCs w:val="22"/>
              </w:rPr>
              <w:t>Put forward (for example a point of view, idea, argument, suggestion) for consideration or action</w:t>
            </w:r>
          </w:p>
        </w:tc>
      </w:tr>
      <w:tr w:rsidR="00EF433D" w:rsidRPr="00C61BCD" w:rsidTr="00E665F1">
        <w:trPr>
          <w:trHeight w:val="180"/>
          <w:tblCellSpacing w:w="0" w:type="dxa"/>
        </w:trPr>
        <w:tc>
          <w:tcPr>
            <w:tcW w:w="10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F433D" w:rsidRPr="00C61BCD" w:rsidRDefault="00EF433D" w:rsidP="00E665F1">
            <w:pPr>
              <w:ind w:left="300" w:right="-356"/>
              <w:rPr>
                <w:rFonts w:ascii="Bookman Old Style" w:hAnsi="Bookman Old Style"/>
                <w:sz w:val="24"/>
                <w:szCs w:val="24"/>
              </w:rPr>
            </w:pPr>
            <w:r w:rsidRPr="00C61BCD">
              <w:rPr>
                <w:rFonts w:ascii="Bookman Old Style" w:hAnsi="Bookman Old Style"/>
                <w:sz w:val="24"/>
                <w:szCs w:val="24"/>
              </w:rPr>
              <w:t>Recall</w:t>
            </w:r>
          </w:p>
        </w:tc>
        <w:tc>
          <w:tcPr>
            <w:tcW w:w="39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F433D" w:rsidRPr="00C61BCD" w:rsidRDefault="00EF433D" w:rsidP="00E665F1">
            <w:pPr>
              <w:ind w:left="348" w:right="-356"/>
              <w:rPr>
                <w:rFonts w:ascii="Bookman Old Style" w:hAnsi="Bookman Old Style"/>
                <w:sz w:val="22"/>
                <w:szCs w:val="22"/>
              </w:rPr>
            </w:pPr>
            <w:r w:rsidRPr="00C61BCD">
              <w:rPr>
                <w:rFonts w:ascii="Bookman Old Style" w:hAnsi="Bookman Old Style"/>
                <w:sz w:val="22"/>
                <w:szCs w:val="22"/>
              </w:rPr>
              <w:t>Present remembered ideas, facts or experiences</w:t>
            </w:r>
          </w:p>
        </w:tc>
      </w:tr>
      <w:tr w:rsidR="00EF433D" w:rsidRPr="00C61BCD" w:rsidTr="00E665F1">
        <w:trPr>
          <w:trHeight w:val="135"/>
          <w:tblCellSpacing w:w="0" w:type="dxa"/>
        </w:trPr>
        <w:tc>
          <w:tcPr>
            <w:tcW w:w="10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F433D" w:rsidRPr="00C61BCD" w:rsidRDefault="00EF433D" w:rsidP="00E665F1">
            <w:pPr>
              <w:spacing w:line="135" w:lineRule="atLeast"/>
              <w:ind w:left="300" w:right="-356"/>
              <w:rPr>
                <w:rFonts w:ascii="Bookman Old Style" w:hAnsi="Bookman Old Style"/>
                <w:sz w:val="24"/>
                <w:szCs w:val="24"/>
              </w:rPr>
            </w:pPr>
            <w:r w:rsidRPr="00C61BCD">
              <w:rPr>
                <w:rFonts w:ascii="Bookman Old Style" w:hAnsi="Bookman Old Style"/>
                <w:sz w:val="24"/>
                <w:szCs w:val="24"/>
              </w:rPr>
              <w:t>Recommend</w:t>
            </w:r>
          </w:p>
        </w:tc>
        <w:tc>
          <w:tcPr>
            <w:tcW w:w="39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F433D" w:rsidRPr="00C61BCD" w:rsidRDefault="00EF433D" w:rsidP="00E665F1">
            <w:pPr>
              <w:spacing w:line="135" w:lineRule="atLeast"/>
              <w:ind w:left="348" w:right="-356"/>
              <w:rPr>
                <w:rFonts w:ascii="Bookman Old Style" w:hAnsi="Bookman Old Style"/>
                <w:sz w:val="22"/>
                <w:szCs w:val="22"/>
              </w:rPr>
            </w:pPr>
            <w:r w:rsidRPr="00C61BCD">
              <w:rPr>
                <w:rFonts w:ascii="Bookman Old Style" w:hAnsi="Bookman Old Style"/>
                <w:sz w:val="22"/>
                <w:szCs w:val="22"/>
              </w:rPr>
              <w:t>Provide reasons in favor</w:t>
            </w:r>
          </w:p>
        </w:tc>
      </w:tr>
      <w:tr w:rsidR="00EF433D" w:rsidRPr="00C61BCD" w:rsidTr="00E665F1">
        <w:trPr>
          <w:trHeight w:val="30"/>
          <w:tblCellSpacing w:w="0" w:type="dxa"/>
        </w:trPr>
        <w:tc>
          <w:tcPr>
            <w:tcW w:w="10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F433D" w:rsidRPr="00C61BCD" w:rsidRDefault="00EF433D" w:rsidP="00E665F1">
            <w:pPr>
              <w:spacing w:line="30" w:lineRule="atLeast"/>
              <w:ind w:left="300" w:right="-356"/>
              <w:rPr>
                <w:rFonts w:ascii="Bookman Old Style" w:hAnsi="Bookman Old Style"/>
                <w:sz w:val="24"/>
                <w:szCs w:val="24"/>
              </w:rPr>
            </w:pPr>
            <w:r w:rsidRPr="00C61BCD">
              <w:rPr>
                <w:rFonts w:ascii="Bookman Old Style" w:hAnsi="Bookman Old Style"/>
                <w:sz w:val="24"/>
                <w:szCs w:val="24"/>
              </w:rPr>
              <w:t>Recount</w:t>
            </w:r>
          </w:p>
        </w:tc>
        <w:tc>
          <w:tcPr>
            <w:tcW w:w="39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F433D" w:rsidRPr="00C61BCD" w:rsidRDefault="00EF433D" w:rsidP="00E665F1">
            <w:pPr>
              <w:spacing w:line="30" w:lineRule="atLeast"/>
              <w:ind w:left="348" w:right="-356"/>
              <w:rPr>
                <w:rFonts w:ascii="Bookman Old Style" w:hAnsi="Bookman Old Style"/>
                <w:sz w:val="22"/>
                <w:szCs w:val="22"/>
              </w:rPr>
            </w:pPr>
            <w:r w:rsidRPr="00C61BCD">
              <w:rPr>
                <w:rFonts w:ascii="Bookman Old Style" w:hAnsi="Bookman Old Style"/>
                <w:sz w:val="22"/>
                <w:szCs w:val="22"/>
              </w:rPr>
              <w:t>Retell a series of events</w:t>
            </w:r>
          </w:p>
        </w:tc>
      </w:tr>
      <w:tr w:rsidR="00EF433D" w:rsidRPr="00C61BCD" w:rsidTr="00E665F1">
        <w:trPr>
          <w:trHeight w:val="30"/>
          <w:tblCellSpacing w:w="0" w:type="dxa"/>
        </w:trPr>
        <w:tc>
          <w:tcPr>
            <w:tcW w:w="10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F433D" w:rsidRPr="00C61BCD" w:rsidRDefault="00EF433D" w:rsidP="00E665F1">
            <w:pPr>
              <w:spacing w:line="30" w:lineRule="atLeast"/>
              <w:ind w:left="300" w:right="-356"/>
              <w:rPr>
                <w:rFonts w:ascii="Bookman Old Style" w:hAnsi="Bookman Old Style"/>
                <w:sz w:val="24"/>
                <w:szCs w:val="24"/>
              </w:rPr>
            </w:pPr>
            <w:r w:rsidRPr="00C61BCD">
              <w:rPr>
                <w:rFonts w:ascii="Bookman Old Style" w:hAnsi="Bookman Old Style"/>
                <w:sz w:val="24"/>
                <w:szCs w:val="24"/>
              </w:rPr>
              <w:t>Select</w:t>
            </w:r>
          </w:p>
        </w:tc>
        <w:tc>
          <w:tcPr>
            <w:tcW w:w="39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F433D" w:rsidRPr="00C61BCD" w:rsidRDefault="00EF433D" w:rsidP="00E665F1">
            <w:pPr>
              <w:spacing w:line="30" w:lineRule="atLeast"/>
              <w:ind w:left="348" w:right="-356"/>
              <w:rPr>
                <w:rFonts w:ascii="Bookman Old Style" w:hAnsi="Bookman Old Style"/>
                <w:sz w:val="22"/>
                <w:szCs w:val="22"/>
              </w:rPr>
            </w:pPr>
            <w:r w:rsidRPr="00C61BCD">
              <w:rPr>
                <w:rFonts w:ascii="Bookman Old Style" w:hAnsi="Bookman Old Style"/>
                <w:sz w:val="22"/>
                <w:szCs w:val="22"/>
              </w:rPr>
              <w:t>To pick out as best or most suitable</w:t>
            </w:r>
          </w:p>
        </w:tc>
      </w:tr>
      <w:tr w:rsidR="00EF433D" w:rsidRPr="00C61BCD" w:rsidTr="00E665F1">
        <w:trPr>
          <w:trHeight w:val="30"/>
          <w:tblCellSpacing w:w="0" w:type="dxa"/>
        </w:trPr>
        <w:tc>
          <w:tcPr>
            <w:tcW w:w="10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F433D" w:rsidRPr="00C61BCD" w:rsidRDefault="00EF433D" w:rsidP="00E665F1">
            <w:pPr>
              <w:spacing w:line="30" w:lineRule="atLeast"/>
              <w:ind w:left="300" w:right="-356"/>
              <w:rPr>
                <w:rFonts w:ascii="Bookman Old Style" w:hAnsi="Bookman Old Style"/>
                <w:sz w:val="24"/>
                <w:szCs w:val="24"/>
              </w:rPr>
            </w:pPr>
            <w:r w:rsidRPr="00C61BCD">
              <w:rPr>
                <w:rFonts w:ascii="Bookman Old Style" w:hAnsi="Bookman Old Style"/>
                <w:sz w:val="24"/>
                <w:szCs w:val="24"/>
              </w:rPr>
              <w:t>State</w:t>
            </w:r>
          </w:p>
        </w:tc>
        <w:tc>
          <w:tcPr>
            <w:tcW w:w="39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F433D" w:rsidRPr="00C61BCD" w:rsidRDefault="00EF433D" w:rsidP="00E665F1">
            <w:pPr>
              <w:spacing w:line="30" w:lineRule="atLeast"/>
              <w:ind w:left="348" w:right="-356"/>
              <w:rPr>
                <w:rFonts w:ascii="Bookman Old Style" w:hAnsi="Bookman Old Style"/>
                <w:sz w:val="22"/>
                <w:szCs w:val="22"/>
              </w:rPr>
            </w:pPr>
            <w:r w:rsidRPr="00C61BCD">
              <w:rPr>
                <w:rFonts w:ascii="Bookman Old Style" w:hAnsi="Bookman Old Style"/>
                <w:sz w:val="22"/>
                <w:szCs w:val="22"/>
              </w:rPr>
              <w:t>To express</w:t>
            </w:r>
          </w:p>
        </w:tc>
      </w:tr>
      <w:tr w:rsidR="00EF433D" w:rsidRPr="00C61BCD" w:rsidTr="00E665F1">
        <w:trPr>
          <w:trHeight w:val="30"/>
          <w:tblCellSpacing w:w="0" w:type="dxa"/>
        </w:trPr>
        <w:tc>
          <w:tcPr>
            <w:tcW w:w="10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F433D" w:rsidRPr="00C61BCD" w:rsidRDefault="00EF433D" w:rsidP="00E665F1">
            <w:pPr>
              <w:spacing w:line="30" w:lineRule="atLeast"/>
              <w:ind w:left="300" w:right="-356"/>
              <w:rPr>
                <w:rFonts w:ascii="Bookman Old Style" w:hAnsi="Bookman Old Style"/>
                <w:sz w:val="24"/>
                <w:szCs w:val="24"/>
              </w:rPr>
            </w:pPr>
            <w:r w:rsidRPr="00C61BCD">
              <w:rPr>
                <w:rFonts w:ascii="Bookman Old Style" w:hAnsi="Bookman Old Style"/>
                <w:sz w:val="24"/>
                <w:szCs w:val="24"/>
              </w:rPr>
              <w:t>Summarize</w:t>
            </w:r>
          </w:p>
        </w:tc>
        <w:tc>
          <w:tcPr>
            <w:tcW w:w="39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F433D" w:rsidRPr="00C61BCD" w:rsidRDefault="00EF433D" w:rsidP="00E665F1">
            <w:pPr>
              <w:spacing w:line="30" w:lineRule="atLeast"/>
              <w:ind w:left="348" w:right="-356"/>
              <w:rPr>
                <w:rFonts w:ascii="Bookman Old Style" w:hAnsi="Bookman Old Style"/>
                <w:sz w:val="22"/>
                <w:szCs w:val="22"/>
              </w:rPr>
            </w:pPr>
            <w:r w:rsidRPr="00C61BCD">
              <w:rPr>
                <w:rFonts w:ascii="Bookman Old Style" w:hAnsi="Bookman Old Style"/>
                <w:sz w:val="22"/>
                <w:szCs w:val="22"/>
              </w:rPr>
              <w:t>Express, concisely, the relevant details</w:t>
            </w:r>
          </w:p>
        </w:tc>
      </w:tr>
      <w:tr w:rsidR="00EF433D" w:rsidRPr="00C61BCD" w:rsidTr="00E665F1">
        <w:trPr>
          <w:trHeight w:val="30"/>
          <w:tblCellSpacing w:w="0" w:type="dxa"/>
        </w:trPr>
        <w:tc>
          <w:tcPr>
            <w:tcW w:w="10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F433D" w:rsidRPr="00C61BCD" w:rsidRDefault="00EF433D" w:rsidP="00E665F1">
            <w:pPr>
              <w:spacing w:line="30" w:lineRule="atLeast"/>
              <w:ind w:left="300" w:right="-356"/>
              <w:rPr>
                <w:rFonts w:ascii="Bookman Old Style" w:hAnsi="Bookman Old Style"/>
                <w:sz w:val="24"/>
                <w:szCs w:val="24"/>
              </w:rPr>
            </w:pPr>
            <w:r w:rsidRPr="00C61BCD">
              <w:rPr>
                <w:rFonts w:ascii="Bookman Old Style" w:hAnsi="Bookman Old Style"/>
                <w:sz w:val="24"/>
                <w:szCs w:val="24"/>
              </w:rPr>
              <w:t>Synthesize</w:t>
            </w:r>
          </w:p>
        </w:tc>
        <w:tc>
          <w:tcPr>
            <w:tcW w:w="39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F433D" w:rsidRPr="00C61BCD" w:rsidRDefault="00EF433D" w:rsidP="00E665F1">
            <w:pPr>
              <w:spacing w:line="30" w:lineRule="atLeast"/>
              <w:ind w:left="348" w:right="-356"/>
              <w:rPr>
                <w:rFonts w:ascii="Bookman Old Style" w:hAnsi="Bookman Old Style"/>
                <w:sz w:val="22"/>
                <w:szCs w:val="22"/>
              </w:rPr>
            </w:pPr>
            <w:r w:rsidRPr="00C61BCD">
              <w:rPr>
                <w:rFonts w:ascii="Bookman Old Style" w:hAnsi="Bookman Old Style"/>
                <w:sz w:val="22"/>
                <w:szCs w:val="22"/>
              </w:rPr>
              <w:t>Putting together various elements to make a whole</w:t>
            </w:r>
          </w:p>
        </w:tc>
      </w:tr>
    </w:tbl>
    <w:p w:rsidR="00EF433D" w:rsidRPr="00C61BCD" w:rsidRDefault="00EF433D" w:rsidP="00EF433D">
      <w:pPr>
        <w:ind w:left="720" w:right="-356"/>
        <w:rPr>
          <w:rFonts w:ascii="Bookman Old Style" w:hAnsi="Bookman Old Style"/>
          <w:sz w:val="24"/>
          <w:szCs w:val="24"/>
        </w:rPr>
      </w:pPr>
    </w:p>
    <w:p w:rsidR="00EF433D" w:rsidRDefault="00EF433D">
      <w:pPr>
        <w:spacing w:after="200" w:line="276" w:lineRule="auto"/>
        <w:rPr>
          <w:rFonts w:ascii="Bookman Old Style" w:hAnsi="Bookman Old Style" w:cs="Arial"/>
          <w:b/>
          <w:sz w:val="32"/>
          <w:szCs w:val="32"/>
        </w:rPr>
      </w:pPr>
      <w:r>
        <w:rPr>
          <w:rFonts w:ascii="Bookman Old Style" w:hAnsi="Bookman Old Style" w:cs="Arial"/>
          <w:b/>
          <w:sz w:val="32"/>
          <w:szCs w:val="32"/>
        </w:rPr>
        <w:br w:type="page"/>
      </w:r>
    </w:p>
    <w:p w:rsidR="00EF433D" w:rsidRPr="00EF433D" w:rsidRDefault="00EF433D" w:rsidP="00EF433D">
      <w:pPr>
        <w:jc w:val="center"/>
        <w:rPr>
          <w:rFonts w:ascii="Bookman Old Style" w:hAnsi="Bookman Old Style" w:cs="Arial"/>
          <w:b/>
          <w:sz w:val="32"/>
          <w:szCs w:val="32"/>
        </w:rPr>
      </w:pPr>
      <w:r w:rsidRPr="00EF433D">
        <w:rPr>
          <w:rFonts w:ascii="Bookman Old Style" w:hAnsi="Bookman Old Style" w:cs="Arial"/>
          <w:b/>
          <w:sz w:val="32"/>
          <w:szCs w:val="32"/>
        </w:rPr>
        <w:lastRenderedPageBreak/>
        <w:t>Linking Objectives, Learning Activity and Assessment</w:t>
      </w:r>
    </w:p>
    <w:p w:rsidR="00EF433D" w:rsidRPr="00EF433D" w:rsidRDefault="00EF433D" w:rsidP="00EF433D">
      <w:pPr>
        <w:ind w:right="-356"/>
        <w:rPr>
          <w:rFonts w:ascii="Bookman Old Style" w:hAnsi="Bookman Old Style"/>
          <w:sz w:val="22"/>
          <w:szCs w:val="22"/>
        </w:rPr>
      </w:pP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60"/>
        <w:gridCol w:w="1530"/>
        <w:gridCol w:w="2520"/>
        <w:gridCol w:w="2358"/>
      </w:tblGrid>
      <w:tr w:rsidR="00EF433D" w:rsidRPr="00EF433D" w:rsidTr="00E665F1">
        <w:tc>
          <w:tcPr>
            <w:tcW w:w="2160" w:type="dxa"/>
          </w:tcPr>
          <w:p w:rsidR="00EF433D" w:rsidRPr="00EF433D" w:rsidRDefault="00EF433D" w:rsidP="00EF433D">
            <w:pPr>
              <w:keepNext/>
              <w:ind w:right="-356"/>
              <w:outlineLvl w:val="2"/>
              <w:rPr>
                <w:rFonts w:ascii="Bookman Old Style" w:hAnsi="Bookman Old Style" w:cs="Arial"/>
                <w:b/>
                <w:spacing w:val="-20"/>
              </w:rPr>
            </w:pPr>
            <w:r w:rsidRPr="00EF433D">
              <w:rPr>
                <w:rFonts w:ascii="Bookman Old Style" w:hAnsi="Bookman Old Style" w:cs="Arial"/>
                <w:b/>
                <w:spacing w:val="-20"/>
              </w:rPr>
              <w:t>Classification</w:t>
            </w:r>
          </w:p>
        </w:tc>
        <w:tc>
          <w:tcPr>
            <w:tcW w:w="1530" w:type="dxa"/>
          </w:tcPr>
          <w:p w:rsidR="00EF433D" w:rsidRPr="00EF433D" w:rsidRDefault="00EF433D" w:rsidP="00EF433D">
            <w:pPr>
              <w:keepNext/>
              <w:ind w:right="-356"/>
              <w:outlineLvl w:val="2"/>
              <w:rPr>
                <w:rFonts w:ascii="Bookman Old Style" w:hAnsi="Bookman Old Style" w:cs="Arial"/>
                <w:b/>
                <w:spacing w:val="-20"/>
              </w:rPr>
            </w:pPr>
            <w:r w:rsidRPr="00EF433D">
              <w:rPr>
                <w:rFonts w:ascii="Bookman Old Style" w:hAnsi="Bookman Old Style"/>
                <w:b/>
                <w:spacing w:val="-20"/>
              </w:rPr>
              <w:t>Instructional Objectives</w:t>
            </w:r>
          </w:p>
          <w:p w:rsidR="00EF433D" w:rsidRPr="00EF433D" w:rsidRDefault="00EF433D" w:rsidP="00EF433D">
            <w:pPr>
              <w:keepNext/>
              <w:ind w:right="-356"/>
              <w:outlineLvl w:val="2"/>
              <w:rPr>
                <w:rFonts w:ascii="Bookman Old Style" w:hAnsi="Bookman Old Style"/>
                <w:b/>
                <w:spacing w:val="-20"/>
              </w:rPr>
            </w:pPr>
            <w:r w:rsidRPr="00EF433D">
              <w:rPr>
                <w:rFonts w:ascii="Bookman Old Style" w:hAnsi="Bookman Old Style"/>
                <w:b/>
                <w:spacing w:val="-20"/>
              </w:rPr>
              <w:t xml:space="preserve">The student </w:t>
            </w:r>
          </w:p>
          <w:p w:rsidR="00EF433D" w:rsidRPr="00EF433D" w:rsidRDefault="00EF433D" w:rsidP="00EF433D">
            <w:pPr>
              <w:keepNext/>
              <w:ind w:right="-356"/>
              <w:outlineLvl w:val="2"/>
              <w:rPr>
                <w:rFonts w:ascii="Bookman Old Style" w:hAnsi="Bookman Old Style" w:cs="Arial"/>
                <w:b/>
                <w:spacing w:val="-20"/>
              </w:rPr>
            </w:pPr>
            <w:r w:rsidRPr="00EF433D">
              <w:rPr>
                <w:rFonts w:ascii="Bookman Old Style" w:hAnsi="Bookman Old Style"/>
                <w:b/>
                <w:spacing w:val="-20"/>
              </w:rPr>
              <w:t>will be able to:</w:t>
            </w:r>
          </w:p>
        </w:tc>
        <w:tc>
          <w:tcPr>
            <w:tcW w:w="2520" w:type="dxa"/>
          </w:tcPr>
          <w:p w:rsidR="00EF433D" w:rsidRPr="00EF433D" w:rsidRDefault="00EF433D" w:rsidP="00EF433D">
            <w:pPr>
              <w:keepNext/>
              <w:ind w:right="-356"/>
              <w:outlineLvl w:val="2"/>
              <w:rPr>
                <w:rFonts w:ascii="Bookman Old Style" w:hAnsi="Bookman Old Style" w:cs="Arial"/>
                <w:b/>
                <w:spacing w:val="-20"/>
              </w:rPr>
            </w:pPr>
            <w:r w:rsidRPr="00EF433D">
              <w:rPr>
                <w:rFonts w:ascii="Bookman Old Style" w:hAnsi="Bookman Old Style" w:cs="Arial"/>
                <w:b/>
                <w:spacing w:val="-20"/>
              </w:rPr>
              <w:t>Learning Activities/ Teaching Method</w:t>
            </w:r>
          </w:p>
        </w:tc>
        <w:tc>
          <w:tcPr>
            <w:tcW w:w="2358" w:type="dxa"/>
          </w:tcPr>
          <w:p w:rsidR="00EF433D" w:rsidRPr="00EF433D" w:rsidRDefault="00EF433D" w:rsidP="00EF433D">
            <w:pPr>
              <w:keepNext/>
              <w:ind w:right="-356"/>
              <w:outlineLvl w:val="2"/>
              <w:rPr>
                <w:rFonts w:ascii="Bookman Old Style" w:hAnsi="Bookman Old Style" w:cs="Arial"/>
                <w:b/>
                <w:spacing w:val="-20"/>
              </w:rPr>
            </w:pPr>
            <w:r w:rsidRPr="00EF433D">
              <w:rPr>
                <w:rFonts w:ascii="Bookman Old Style" w:hAnsi="Bookman Old Style" w:cs="Arial"/>
                <w:b/>
                <w:spacing w:val="-20"/>
              </w:rPr>
              <w:t>Assessment Methods</w:t>
            </w:r>
          </w:p>
        </w:tc>
      </w:tr>
      <w:tr w:rsidR="00EF433D" w:rsidRPr="00EF433D" w:rsidTr="00E665F1">
        <w:tc>
          <w:tcPr>
            <w:tcW w:w="2160" w:type="dxa"/>
          </w:tcPr>
          <w:p w:rsidR="00EF433D" w:rsidRPr="00EF433D" w:rsidRDefault="00EF433D" w:rsidP="00EF433D">
            <w:pPr>
              <w:ind w:left="12" w:right="-356"/>
              <w:rPr>
                <w:rFonts w:ascii="Bookman Old Style" w:hAnsi="Bookman Old Style" w:cs="Arial"/>
                <w:b/>
                <w:sz w:val="28"/>
                <w:szCs w:val="28"/>
              </w:rPr>
            </w:pPr>
            <w:r w:rsidRPr="00EF433D">
              <w:rPr>
                <w:rFonts w:ascii="Bookman Old Style" w:hAnsi="Bookman Old Style" w:cs="Arial"/>
                <w:b/>
                <w:sz w:val="28"/>
                <w:szCs w:val="28"/>
              </w:rPr>
              <w:t>Remembering</w:t>
            </w:r>
          </w:p>
          <w:p w:rsidR="00EF433D" w:rsidRPr="00EF433D" w:rsidRDefault="00EF433D" w:rsidP="00EF433D">
            <w:pPr>
              <w:ind w:left="732" w:right="-356" w:hanging="120"/>
              <w:rPr>
                <w:rFonts w:ascii="Bookman Old Style" w:hAnsi="Bookman Old Style"/>
                <w:color w:val="000000"/>
                <w:sz w:val="22"/>
                <w:szCs w:val="22"/>
              </w:rPr>
            </w:pP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color w:val="000000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color w:val="000000"/>
                <w:sz w:val="22"/>
                <w:szCs w:val="22"/>
              </w:rPr>
              <w:t>Recalling specific information</w:t>
            </w:r>
          </w:p>
          <w:p w:rsidR="00EF433D" w:rsidRPr="00EF433D" w:rsidRDefault="00EF433D" w:rsidP="00EF433D">
            <w:pPr>
              <w:ind w:left="732" w:right="-356" w:hanging="120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1530" w:type="dxa"/>
          </w:tcPr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  <w:lang w:val="en-AU"/>
              </w:rPr>
            </w:pPr>
            <w:r w:rsidRPr="00EF433D">
              <w:rPr>
                <w:rFonts w:ascii="Bookman Old Style" w:hAnsi="Bookman Old Style"/>
                <w:sz w:val="22"/>
                <w:szCs w:val="22"/>
                <w:lang w:val="en-AU"/>
              </w:rPr>
              <w:t>Recognise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  <w:lang w:val="en-AU"/>
              </w:rPr>
            </w:pPr>
            <w:r w:rsidRPr="00EF433D">
              <w:rPr>
                <w:rFonts w:ascii="Bookman Old Style" w:hAnsi="Bookman Old Style"/>
                <w:sz w:val="22"/>
                <w:szCs w:val="22"/>
                <w:lang w:val="en-AU"/>
              </w:rPr>
              <w:t>List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  <w:lang w:val="en-AU"/>
              </w:rPr>
            </w:pPr>
            <w:r w:rsidRPr="00EF433D">
              <w:rPr>
                <w:rFonts w:ascii="Bookman Old Style" w:hAnsi="Bookman Old Style"/>
                <w:sz w:val="22"/>
                <w:szCs w:val="22"/>
                <w:lang w:val="en-AU"/>
              </w:rPr>
              <w:t>Describe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  <w:lang w:val="en-AU"/>
              </w:rPr>
            </w:pPr>
            <w:r w:rsidRPr="00EF433D">
              <w:rPr>
                <w:rFonts w:ascii="Bookman Old Style" w:hAnsi="Bookman Old Style"/>
                <w:sz w:val="22"/>
                <w:szCs w:val="22"/>
                <w:lang w:val="en-AU"/>
              </w:rPr>
              <w:t>Identify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  <w:lang w:val="en-AU"/>
              </w:rPr>
            </w:pPr>
            <w:r w:rsidRPr="00EF433D">
              <w:rPr>
                <w:rFonts w:ascii="Bookman Old Style" w:hAnsi="Bookman Old Style"/>
                <w:sz w:val="22"/>
                <w:szCs w:val="22"/>
                <w:lang w:val="en-AU"/>
              </w:rPr>
              <w:t>Retrieve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  <w:lang w:val="en-AU"/>
              </w:rPr>
            </w:pPr>
            <w:r w:rsidRPr="00EF433D">
              <w:rPr>
                <w:rFonts w:ascii="Bookman Old Style" w:hAnsi="Bookman Old Style"/>
                <w:sz w:val="22"/>
                <w:szCs w:val="22"/>
                <w:lang w:val="en-AU"/>
              </w:rPr>
              <w:t>Name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  <w:lang w:val="en-AU"/>
              </w:rPr>
            </w:pPr>
            <w:r w:rsidRPr="00EF433D">
              <w:rPr>
                <w:rFonts w:ascii="Bookman Old Style" w:hAnsi="Bookman Old Style"/>
                <w:sz w:val="22"/>
                <w:szCs w:val="22"/>
                <w:lang w:val="en-AU"/>
              </w:rPr>
              <w:t>Locate/Find</w:t>
            </w:r>
          </w:p>
        </w:tc>
        <w:tc>
          <w:tcPr>
            <w:tcW w:w="2520" w:type="dxa"/>
          </w:tcPr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t>Graphic Organizers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t>Mnemonics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t>Crosswords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t>Puzzles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t>Jeopardy or other games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t>Note Taking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t>Drill and Practice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t>Flash Cards</w:t>
            </w:r>
          </w:p>
        </w:tc>
        <w:tc>
          <w:tcPr>
            <w:tcW w:w="2358" w:type="dxa"/>
          </w:tcPr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t>Simple Multiple Choice (MCQ)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t>True/False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t>Fill in the blank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t>Label Diagram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</w:p>
        </w:tc>
      </w:tr>
      <w:tr w:rsidR="00EF433D" w:rsidRPr="00EF433D" w:rsidTr="00E665F1">
        <w:tc>
          <w:tcPr>
            <w:tcW w:w="2160" w:type="dxa"/>
          </w:tcPr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b/>
                <w:color w:val="000000"/>
                <w:sz w:val="28"/>
                <w:szCs w:val="28"/>
              </w:rPr>
            </w:pPr>
            <w:r w:rsidRPr="00EF433D">
              <w:rPr>
                <w:rFonts w:ascii="Bookman Old Style" w:hAnsi="Bookman Old Style"/>
                <w:b/>
                <w:color w:val="000000"/>
                <w:sz w:val="28"/>
                <w:szCs w:val="28"/>
              </w:rPr>
              <w:t xml:space="preserve">Explaining 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b/>
                <w:color w:val="000000"/>
                <w:sz w:val="22"/>
                <w:szCs w:val="22"/>
              </w:rPr>
            </w:pP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color w:val="000000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color w:val="000000"/>
                <w:sz w:val="22"/>
                <w:szCs w:val="22"/>
              </w:rPr>
              <w:t>Explaining ideas or concepts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1530" w:type="dxa"/>
          </w:tcPr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  <w:lang w:val="en-AU"/>
              </w:rPr>
            </w:pPr>
            <w:r w:rsidRPr="00EF433D">
              <w:rPr>
                <w:rFonts w:ascii="Bookman Old Style" w:hAnsi="Bookman Old Style"/>
                <w:sz w:val="22"/>
                <w:szCs w:val="22"/>
                <w:lang w:val="en-AU"/>
              </w:rPr>
              <w:t>Interpret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  <w:lang w:val="en-AU"/>
              </w:rPr>
            </w:pPr>
            <w:r w:rsidRPr="00EF433D">
              <w:rPr>
                <w:rFonts w:ascii="Bookman Old Style" w:hAnsi="Bookman Old Style"/>
                <w:sz w:val="22"/>
                <w:szCs w:val="22"/>
                <w:lang w:val="en-AU"/>
              </w:rPr>
              <w:t>Summarise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  <w:lang w:val="en-AU"/>
              </w:rPr>
            </w:pPr>
            <w:r w:rsidRPr="00EF433D">
              <w:rPr>
                <w:rFonts w:ascii="Bookman Old Style" w:hAnsi="Bookman Old Style"/>
                <w:sz w:val="22"/>
                <w:szCs w:val="22"/>
                <w:lang w:val="en-AU"/>
              </w:rPr>
              <w:t>Infer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  <w:lang w:val="en-AU"/>
              </w:rPr>
            </w:pPr>
            <w:r w:rsidRPr="00EF433D">
              <w:rPr>
                <w:rFonts w:ascii="Bookman Old Style" w:hAnsi="Bookman Old Style"/>
                <w:sz w:val="22"/>
                <w:szCs w:val="22"/>
                <w:lang w:val="en-AU"/>
              </w:rPr>
              <w:t>Paraphrase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  <w:lang w:val="en-AU"/>
              </w:rPr>
            </w:pPr>
            <w:r w:rsidRPr="00EF433D">
              <w:rPr>
                <w:rFonts w:ascii="Bookman Old Style" w:hAnsi="Bookman Old Style"/>
                <w:sz w:val="22"/>
                <w:szCs w:val="22"/>
                <w:lang w:val="en-AU"/>
              </w:rPr>
              <w:t>Classify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  <w:lang w:val="en-AU"/>
              </w:rPr>
            </w:pPr>
            <w:r w:rsidRPr="00EF433D">
              <w:rPr>
                <w:rFonts w:ascii="Bookman Old Style" w:hAnsi="Bookman Old Style"/>
                <w:sz w:val="22"/>
                <w:szCs w:val="22"/>
                <w:lang w:val="en-AU"/>
              </w:rPr>
              <w:t>Explain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  <w:lang w:val="en-AU"/>
              </w:rPr>
            </w:pPr>
            <w:r w:rsidRPr="00EF433D">
              <w:rPr>
                <w:rFonts w:ascii="Bookman Old Style" w:hAnsi="Bookman Old Style"/>
                <w:sz w:val="22"/>
                <w:szCs w:val="22"/>
                <w:lang w:val="en-AU"/>
              </w:rPr>
              <w:t>Attribute</w:t>
            </w:r>
          </w:p>
        </w:tc>
        <w:tc>
          <w:tcPr>
            <w:tcW w:w="2520" w:type="dxa"/>
          </w:tcPr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t>Concept mapping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t>Short Case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t>Cooperative Task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t>Write, Pair, Share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t>Role Play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t>Matching Games</w:t>
            </w:r>
          </w:p>
        </w:tc>
        <w:tc>
          <w:tcPr>
            <w:tcW w:w="2358" w:type="dxa"/>
          </w:tcPr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t>Short Case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t>Short Answer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t>Blog/Journal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t>Graphing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t>Matching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t>Short Presentation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t>Poster Session</w:t>
            </w:r>
          </w:p>
        </w:tc>
      </w:tr>
      <w:tr w:rsidR="00EF433D" w:rsidRPr="00EF433D" w:rsidTr="00E665F1">
        <w:tc>
          <w:tcPr>
            <w:tcW w:w="2160" w:type="dxa"/>
          </w:tcPr>
          <w:p w:rsidR="00EF433D" w:rsidRPr="00EF433D" w:rsidRDefault="00EF433D" w:rsidP="00EF433D">
            <w:pPr>
              <w:ind w:right="-356"/>
              <w:rPr>
                <w:rFonts w:ascii="Bookman Old Style" w:hAnsi="Bookman Old Style" w:cs="Arial"/>
                <w:b/>
                <w:color w:val="000000"/>
                <w:sz w:val="28"/>
                <w:szCs w:val="28"/>
              </w:rPr>
            </w:pPr>
            <w:r w:rsidRPr="00EF433D">
              <w:rPr>
                <w:rFonts w:ascii="Bookman Old Style" w:hAnsi="Bookman Old Style" w:cs="Arial"/>
                <w:b/>
                <w:color w:val="000000"/>
                <w:sz w:val="28"/>
                <w:szCs w:val="28"/>
              </w:rPr>
              <w:t>Applying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color w:val="000000"/>
                <w:sz w:val="22"/>
                <w:szCs w:val="22"/>
              </w:rPr>
            </w:pP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color w:val="000000"/>
                <w:sz w:val="22"/>
                <w:szCs w:val="22"/>
              </w:rPr>
              <w:t>Using information in another familiar situation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1530" w:type="dxa"/>
          </w:tcPr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  <w:lang w:val="en-AU"/>
              </w:rPr>
            </w:pPr>
            <w:r w:rsidRPr="00EF433D">
              <w:rPr>
                <w:rFonts w:ascii="Bookman Old Style" w:hAnsi="Bookman Old Style"/>
                <w:sz w:val="22"/>
                <w:szCs w:val="22"/>
                <w:lang w:val="en-AU"/>
              </w:rPr>
              <w:t>Implement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  <w:lang w:val="en-AU"/>
              </w:rPr>
            </w:pPr>
            <w:r w:rsidRPr="00EF433D">
              <w:rPr>
                <w:rFonts w:ascii="Bookman Old Style" w:hAnsi="Bookman Old Style"/>
                <w:sz w:val="22"/>
                <w:szCs w:val="22"/>
                <w:lang w:val="en-AU"/>
              </w:rPr>
              <w:t>Carry out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  <w:lang w:val="en-AU"/>
              </w:rPr>
            </w:pPr>
            <w:r w:rsidRPr="00EF433D">
              <w:rPr>
                <w:rFonts w:ascii="Bookman Old Style" w:hAnsi="Bookman Old Style"/>
                <w:sz w:val="22"/>
                <w:szCs w:val="22"/>
                <w:lang w:val="en-AU"/>
              </w:rPr>
              <w:t>Use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  <w:lang w:val="en-AU"/>
              </w:rPr>
            </w:pPr>
            <w:r w:rsidRPr="00EF433D">
              <w:rPr>
                <w:rFonts w:ascii="Bookman Old Style" w:hAnsi="Bookman Old Style"/>
                <w:sz w:val="22"/>
                <w:szCs w:val="22"/>
                <w:lang w:val="en-AU"/>
              </w:rPr>
              <w:t>Execute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  <w:lang w:val="en-AU"/>
              </w:rPr>
            </w:pPr>
            <w:r w:rsidRPr="00EF433D">
              <w:rPr>
                <w:rFonts w:ascii="Bookman Old Style" w:hAnsi="Bookman Old Style"/>
                <w:sz w:val="22"/>
                <w:szCs w:val="22"/>
                <w:lang w:val="en-AU"/>
              </w:rPr>
              <w:t>Operate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  <w:lang w:val="en-AU"/>
              </w:rPr>
            </w:pPr>
            <w:r w:rsidRPr="00EF433D">
              <w:rPr>
                <w:rFonts w:ascii="Bookman Old Style" w:hAnsi="Bookman Old Style"/>
                <w:sz w:val="22"/>
                <w:szCs w:val="22"/>
                <w:lang w:val="en-AU"/>
              </w:rPr>
              <w:t xml:space="preserve">Take 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2520" w:type="dxa"/>
          </w:tcPr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t>Simulation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t>Lab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t>Discuss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t>Rounds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t>Cases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t>Standardized Patients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t>Virtual Patients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t>Chart Review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t>5 Step Procedure Teaching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t>Field Trips</w:t>
            </w:r>
          </w:p>
        </w:tc>
        <w:tc>
          <w:tcPr>
            <w:tcW w:w="2358" w:type="dxa"/>
          </w:tcPr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t>Demonstration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t>Case Study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t>SOAP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t>360 Assessment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t>Patient/family Assessment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t>OSCE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t>MCQ with vignettes</w:t>
            </w:r>
          </w:p>
        </w:tc>
      </w:tr>
      <w:tr w:rsidR="00EF433D" w:rsidRPr="00EF433D" w:rsidTr="00E665F1">
        <w:tc>
          <w:tcPr>
            <w:tcW w:w="2160" w:type="dxa"/>
          </w:tcPr>
          <w:p w:rsidR="00EF433D" w:rsidRPr="00EF433D" w:rsidRDefault="00EF433D" w:rsidP="00EF433D">
            <w:pPr>
              <w:ind w:right="-356"/>
              <w:rPr>
                <w:rFonts w:ascii="Bookman Old Style" w:hAnsi="Bookman Old Style" w:cs="Arial"/>
                <w:b/>
                <w:color w:val="000000"/>
                <w:sz w:val="28"/>
                <w:szCs w:val="28"/>
              </w:rPr>
            </w:pPr>
            <w:r w:rsidRPr="00EF433D">
              <w:rPr>
                <w:rFonts w:ascii="Bookman Old Style" w:hAnsi="Bookman Old Style" w:cs="Arial"/>
                <w:b/>
                <w:color w:val="000000"/>
                <w:sz w:val="28"/>
                <w:szCs w:val="28"/>
              </w:rPr>
              <w:t>Analyzing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color w:val="000000"/>
                <w:sz w:val="22"/>
                <w:szCs w:val="22"/>
              </w:rPr>
            </w:pP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color w:val="000000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color w:val="000000"/>
                <w:sz w:val="22"/>
                <w:szCs w:val="22"/>
              </w:rPr>
              <w:t xml:space="preserve">Breaking information into parts to explore understandings 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color w:val="000000"/>
                <w:sz w:val="22"/>
                <w:szCs w:val="22"/>
              </w:rPr>
              <w:t>and relationships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1530" w:type="dxa"/>
          </w:tcPr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  <w:lang w:val="en-AU"/>
              </w:rPr>
            </w:pPr>
            <w:r w:rsidRPr="00EF433D">
              <w:rPr>
                <w:rFonts w:ascii="Bookman Old Style" w:hAnsi="Bookman Old Style"/>
                <w:sz w:val="22"/>
                <w:szCs w:val="22"/>
                <w:lang w:val="en-AU"/>
              </w:rPr>
              <w:t>Analyse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  <w:lang w:val="en-AU"/>
              </w:rPr>
            </w:pPr>
            <w:r w:rsidRPr="00EF433D">
              <w:rPr>
                <w:rFonts w:ascii="Bookman Old Style" w:hAnsi="Bookman Old Style"/>
                <w:sz w:val="22"/>
                <w:szCs w:val="22"/>
                <w:lang w:val="en-AU"/>
              </w:rPr>
              <w:t>Compare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  <w:lang w:val="en-AU"/>
              </w:rPr>
            </w:pPr>
            <w:r w:rsidRPr="00EF433D">
              <w:rPr>
                <w:rFonts w:ascii="Bookman Old Style" w:hAnsi="Bookman Old Style"/>
                <w:sz w:val="22"/>
                <w:szCs w:val="22"/>
                <w:lang w:val="en-AU"/>
              </w:rPr>
              <w:t>Contrast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  <w:lang w:val="en-AU"/>
              </w:rPr>
            </w:pPr>
            <w:r w:rsidRPr="00EF433D">
              <w:rPr>
                <w:rFonts w:ascii="Bookman Old Style" w:hAnsi="Bookman Old Style"/>
                <w:sz w:val="22"/>
                <w:szCs w:val="22"/>
                <w:lang w:val="en-AU"/>
              </w:rPr>
              <w:t>Organize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  <w:lang w:val="en-AU"/>
              </w:rPr>
            </w:pPr>
            <w:r w:rsidRPr="00EF433D">
              <w:rPr>
                <w:rFonts w:ascii="Bookman Old Style" w:hAnsi="Bookman Old Style"/>
                <w:sz w:val="22"/>
                <w:szCs w:val="22"/>
                <w:lang w:val="en-AU"/>
              </w:rPr>
              <w:t>Deconstruct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  <w:lang w:val="en-AU"/>
              </w:rPr>
            </w:pPr>
            <w:r w:rsidRPr="00EF433D">
              <w:rPr>
                <w:rFonts w:ascii="Bookman Old Style" w:hAnsi="Bookman Old Style"/>
                <w:sz w:val="22"/>
                <w:szCs w:val="22"/>
                <w:lang w:val="en-AU"/>
              </w:rPr>
              <w:t>Outline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  <w:lang w:val="en-AU"/>
              </w:rPr>
            </w:pPr>
            <w:r w:rsidRPr="00EF433D">
              <w:rPr>
                <w:rFonts w:ascii="Bookman Old Style" w:hAnsi="Bookman Old Style"/>
                <w:sz w:val="22"/>
                <w:szCs w:val="22"/>
                <w:lang w:val="en-AU"/>
              </w:rPr>
              <w:t>Structure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sz w:val="22"/>
                <w:szCs w:val="22"/>
                <w:lang w:val="en-AU"/>
              </w:rPr>
              <w:t>Integrate</w:t>
            </w:r>
          </w:p>
        </w:tc>
        <w:tc>
          <w:tcPr>
            <w:tcW w:w="2520" w:type="dxa"/>
          </w:tcPr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t>Collaborative Tasks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t>PBL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t>Spreadsheets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t>Research Project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t>Project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t>5 Minute Preceptor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t xml:space="preserve">Writing a Wiki 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t xml:space="preserve">Reflection 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t>Problem Solving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t xml:space="preserve">Open Ended 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t>Questions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t xml:space="preserve">Complex Case Study 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t>Concept mapping</w:t>
            </w:r>
          </w:p>
        </w:tc>
        <w:tc>
          <w:tcPr>
            <w:tcW w:w="2358" w:type="dxa"/>
          </w:tcPr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t>Survey Report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t>Paper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t>Project Report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t>Group Presentation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t>Grand Rounds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t>Create a Mind Map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t>Reflective Writing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t>Problem Identification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t>Complex Case Study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t>Extended Matching MCQ</w:t>
            </w:r>
          </w:p>
        </w:tc>
      </w:tr>
      <w:tr w:rsidR="00EF433D" w:rsidRPr="00EF433D" w:rsidTr="00E665F1">
        <w:tc>
          <w:tcPr>
            <w:tcW w:w="2160" w:type="dxa"/>
          </w:tcPr>
          <w:p w:rsidR="00EF433D" w:rsidRDefault="00EF433D" w:rsidP="00EF433D">
            <w:pPr>
              <w:ind w:right="-356"/>
              <w:rPr>
                <w:rFonts w:ascii="Bookman Old Style" w:hAnsi="Bookman Old Style" w:cs="Arial"/>
                <w:b/>
                <w:color w:val="000000"/>
                <w:sz w:val="24"/>
                <w:szCs w:val="24"/>
              </w:rPr>
            </w:pPr>
          </w:p>
          <w:p w:rsidR="00EF433D" w:rsidRDefault="00EF433D" w:rsidP="00EF433D">
            <w:pPr>
              <w:ind w:right="-356"/>
              <w:rPr>
                <w:rFonts w:ascii="Bookman Old Style" w:hAnsi="Bookman Old Style" w:cs="Arial"/>
                <w:b/>
                <w:color w:val="000000"/>
                <w:sz w:val="24"/>
                <w:szCs w:val="24"/>
              </w:rPr>
            </w:pPr>
          </w:p>
          <w:p w:rsidR="00EF433D" w:rsidRDefault="00EF433D" w:rsidP="00EF433D">
            <w:pPr>
              <w:ind w:right="-356"/>
              <w:rPr>
                <w:rFonts w:ascii="Bookman Old Style" w:hAnsi="Bookman Old Style" w:cs="Arial"/>
                <w:b/>
                <w:color w:val="000000"/>
                <w:sz w:val="24"/>
                <w:szCs w:val="24"/>
              </w:rPr>
            </w:pP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 w:cs="Arial"/>
                <w:b/>
                <w:color w:val="000000"/>
                <w:sz w:val="24"/>
                <w:szCs w:val="24"/>
              </w:rPr>
            </w:pPr>
            <w:r w:rsidRPr="00EF433D">
              <w:rPr>
                <w:rFonts w:ascii="Bookman Old Style" w:hAnsi="Bookman Old Style" w:cs="Arial"/>
                <w:b/>
                <w:color w:val="000000"/>
                <w:sz w:val="24"/>
                <w:szCs w:val="24"/>
              </w:rPr>
              <w:lastRenderedPageBreak/>
              <w:t>Evaluating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color w:val="000000"/>
                <w:sz w:val="22"/>
                <w:szCs w:val="22"/>
              </w:rPr>
            </w:pP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color w:val="000000"/>
                <w:sz w:val="22"/>
                <w:szCs w:val="22"/>
              </w:rPr>
              <w:t>Judging the value of ideas, materials and methods by developing and applying standards and criteria</w:t>
            </w:r>
          </w:p>
        </w:tc>
        <w:tc>
          <w:tcPr>
            <w:tcW w:w="1530" w:type="dxa"/>
          </w:tcPr>
          <w:p w:rsid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  <w:lang w:val="en-AU"/>
              </w:rPr>
            </w:pPr>
          </w:p>
          <w:p w:rsid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  <w:lang w:val="en-AU"/>
              </w:rPr>
            </w:pPr>
          </w:p>
          <w:p w:rsid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  <w:lang w:val="en-AU"/>
              </w:rPr>
            </w:pP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  <w:lang w:val="en-AU"/>
              </w:rPr>
            </w:pPr>
            <w:r w:rsidRPr="00EF433D">
              <w:rPr>
                <w:rFonts w:ascii="Bookman Old Style" w:hAnsi="Bookman Old Style"/>
                <w:sz w:val="22"/>
                <w:szCs w:val="22"/>
                <w:lang w:val="en-AU"/>
              </w:rPr>
              <w:lastRenderedPageBreak/>
              <w:t>Check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  <w:lang w:val="en-AU"/>
              </w:rPr>
            </w:pPr>
            <w:r w:rsidRPr="00EF433D">
              <w:rPr>
                <w:rFonts w:ascii="Bookman Old Style" w:hAnsi="Bookman Old Style"/>
                <w:sz w:val="22"/>
                <w:szCs w:val="22"/>
                <w:lang w:val="en-AU"/>
              </w:rPr>
              <w:t>Hypothesise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  <w:lang w:val="en-AU"/>
              </w:rPr>
            </w:pPr>
            <w:r w:rsidRPr="00EF433D">
              <w:rPr>
                <w:rFonts w:ascii="Bookman Old Style" w:hAnsi="Bookman Old Style"/>
                <w:sz w:val="22"/>
                <w:szCs w:val="22"/>
                <w:lang w:val="en-AU"/>
              </w:rPr>
              <w:t>Critique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  <w:lang w:val="en-AU"/>
              </w:rPr>
            </w:pPr>
            <w:r w:rsidRPr="00EF433D">
              <w:rPr>
                <w:rFonts w:ascii="Bookman Old Style" w:hAnsi="Bookman Old Style"/>
                <w:sz w:val="22"/>
                <w:szCs w:val="22"/>
                <w:lang w:val="en-AU"/>
              </w:rPr>
              <w:t>Judge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  <w:lang w:val="en-AU"/>
              </w:rPr>
            </w:pPr>
            <w:r w:rsidRPr="00EF433D">
              <w:rPr>
                <w:rFonts w:ascii="Bookman Old Style" w:hAnsi="Bookman Old Style"/>
                <w:sz w:val="22"/>
                <w:szCs w:val="22"/>
                <w:lang w:val="en-AU"/>
              </w:rPr>
              <w:t>Test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  <w:lang w:val="en-AU"/>
              </w:rPr>
            </w:pPr>
            <w:r w:rsidRPr="00EF433D">
              <w:rPr>
                <w:rFonts w:ascii="Bookman Old Style" w:hAnsi="Bookman Old Style"/>
                <w:sz w:val="22"/>
                <w:szCs w:val="22"/>
                <w:lang w:val="en-AU"/>
              </w:rPr>
              <w:t>Detect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  <w:lang w:val="en-AU"/>
              </w:rPr>
            </w:pPr>
            <w:r w:rsidRPr="00EF433D">
              <w:rPr>
                <w:rFonts w:ascii="Bookman Old Style" w:hAnsi="Bookman Old Style"/>
                <w:sz w:val="22"/>
                <w:szCs w:val="22"/>
                <w:lang w:val="en-AU"/>
              </w:rPr>
              <w:t>Experiment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  <w:lang w:val="en-AU"/>
              </w:rPr>
            </w:pPr>
            <w:r w:rsidRPr="00EF433D">
              <w:rPr>
                <w:rFonts w:ascii="Bookman Old Style" w:hAnsi="Bookman Old Style"/>
                <w:sz w:val="22"/>
                <w:szCs w:val="22"/>
                <w:lang w:val="en-AU"/>
              </w:rPr>
              <w:t>Monitor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  <w:lang w:val="en-AU"/>
              </w:rPr>
            </w:pPr>
            <w:r w:rsidRPr="00EF433D">
              <w:rPr>
                <w:rFonts w:ascii="Bookman Old Style" w:hAnsi="Bookman Old Style"/>
                <w:sz w:val="22"/>
                <w:szCs w:val="22"/>
                <w:lang w:val="en-AU"/>
              </w:rPr>
              <w:t>Value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2520" w:type="dxa"/>
          </w:tcPr>
          <w:p w:rsid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</w:p>
          <w:p w:rsid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</w:p>
          <w:p w:rsid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lastRenderedPageBreak/>
              <w:t>PBL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t>Complex Case Study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t>Research Project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t>Discussion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t>Critical Thinking Exercises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  <w:lang w:val="en-AU"/>
              </w:rPr>
            </w:pPr>
            <w:r w:rsidRPr="00EF433D">
              <w:rPr>
                <w:rFonts w:ascii="Bookman Old Style" w:hAnsi="Bookman Old Style"/>
                <w:sz w:val="22"/>
                <w:szCs w:val="22"/>
                <w:lang w:val="en-AU"/>
              </w:rPr>
              <w:t>Critiquing Exercises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t>Feedback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t>Error Identification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t>Reflection</w:t>
            </w:r>
          </w:p>
        </w:tc>
        <w:tc>
          <w:tcPr>
            <w:tcW w:w="2358" w:type="dxa"/>
          </w:tcPr>
          <w:p w:rsid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</w:p>
          <w:p w:rsid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</w:p>
          <w:p w:rsid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lastRenderedPageBreak/>
              <w:t>Peer Review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t>Create Rubrics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t>Comparison Report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t>Criteria Selection Tasks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t>Error Identification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t xml:space="preserve">Project Report 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t>Rubric</w:t>
            </w:r>
          </w:p>
        </w:tc>
      </w:tr>
      <w:tr w:rsidR="00EF433D" w:rsidRPr="00EF433D" w:rsidTr="00E665F1">
        <w:tc>
          <w:tcPr>
            <w:tcW w:w="2160" w:type="dxa"/>
          </w:tcPr>
          <w:p w:rsidR="00EF433D" w:rsidRPr="00EF433D" w:rsidRDefault="00EF433D" w:rsidP="00EF433D">
            <w:pPr>
              <w:ind w:right="-356"/>
              <w:rPr>
                <w:rFonts w:ascii="Bookman Old Style" w:hAnsi="Bookman Old Style" w:cs="Arial"/>
                <w:b/>
                <w:color w:val="000000"/>
                <w:sz w:val="24"/>
                <w:szCs w:val="24"/>
              </w:rPr>
            </w:pPr>
            <w:r w:rsidRPr="00EF433D">
              <w:rPr>
                <w:rFonts w:ascii="Bookman Old Style" w:hAnsi="Bookman Old Style" w:cs="Arial"/>
                <w:b/>
                <w:color w:val="000000"/>
                <w:sz w:val="24"/>
                <w:szCs w:val="24"/>
              </w:rPr>
              <w:lastRenderedPageBreak/>
              <w:t>Creating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color w:val="000000"/>
                <w:sz w:val="22"/>
                <w:szCs w:val="22"/>
              </w:rPr>
            </w:pP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color w:val="000000"/>
                <w:sz w:val="22"/>
                <w:szCs w:val="22"/>
              </w:rPr>
              <w:t>Putting together ideas or elements to develop an original idea or engage in creative thinking</w:t>
            </w:r>
          </w:p>
        </w:tc>
        <w:tc>
          <w:tcPr>
            <w:tcW w:w="1530" w:type="dxa"/>
          </w:tcPr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  <w:lang w:val="en-AU"/>
              </w:rPr>
            </w:pPr>
            <w:r w:rsidRPr="00EF433D">
              <w:rPr>
                <w:rFonts w:ascii="Bookman Old Style" w:hAnsi="Bookman Old Style"/>
                <w:sz w:val="22"/>
                <w:szCs w:val="22"/>
                <w:lang w:val="en-AU"/>
              </w:rPr>
              <w:t>Design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  <w:lang w:val="en-AU"/>
              </w:rPr>
            </w:pPr>
            <w:r w:rsidRPr="00EF433D">
              <w:rPr>
                <w:rFonts w:ascii="Bookman Old Style" w:hAnsi="Bookman Old Style"/>
                <w:sz w:val="22"/>
                <w:szCs w:val="22"/>
                <w:lang w:val="en-AU"/>
              </w:rPr>
              <w:t>Construct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  <w:lang w:val="en-AU"/>
              </w:rPr>
            </w:pPr>
            <w:r w:rsidRPr="00EF433D">
              <w:rPr>
                <w:rFonts w:ascii="Bookman Old Style" w:hAnsi="Bookman Old Style"/>
                <w:sz w:val="22"/>
                <w:szCs w:val="22"/>
                <w:lang w:val="en-AU"/>
              </w:rPr>
              <w:t>Plan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  <w:lang w:val="en-AU"/>
              </w:rPr>
            </w:pPr>
            <w:r w:rsidRPr="00EF433D">
              <w:rPr>
                <w:rFonts w:ascii="Bookman Old Style" w:hAnsi="Bookman Old Style"/>
                <w:sz w:val="22"/>
                <w:szCs w:val="22"/>
                <w:lang w:val="en-AU"/>
              </w:rPr>
              <w:t>Produce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  <w:lang w:val="en-AU"/>
              </w:rPr>
            </w:pPr>
            <w:r w:rsidRPr="00EF433D">
              <w:rPr>
                <w:rFonts w:ascii="Bookman Old Style" w:hAnsi="Bookman Old Style"/>
                <w:sz w:val="22"/>
                <w:szCs w:val="22"/>
                <w:lang w:val="en-AU"/>
              </w:rPr>
              <w:t>Invent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  <w:lang w:val="en-AU"/>
              </w:rPr>
            </w:pPr>
            <w:r w:rsidRPr="00EF433D">
              <w:rPr>
                <w:rFonts w:ascii="Bookman Old Style" w:hAnsi="Bookman Old Style"/>
                <w:sz w:val="22"/>
                <w:szCs w:val="22"/>
                <w:lang w:val="en-AU"/>
              </w:rPr>
              <w:t>Devise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  <w:lang w:val="en-AU"/>
              </w:rPr>
            </w:pPr>
            <w:r w:rsidRPr="00EF433D">
              <w:rPr>
                <w:rFonts w:ascii="Bookman Old Style" w:hAnsi="Bookman Old Style"/>
                <w:sz w:val="22"/>
                <w:szCs w:val="22"/>
                <w:lang w:val="en-AU"/>
              </w:rPr>
              <w:t>Make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  <w:lang w:val="en-AU"/>
              </w:rPr>
            </w:pPr>
            <w:r w:rsidRPr="00EF433D">
              <w:rPr>
                <w:rFonts w:ascii="Bookman Old Style" w:hAnsi="Bookman Old Style"/>
                <w:sz w:val="22"/>
                <w:szCs w:val="22"/>
                <w:lang w:val="en-AU"/>
              </w:rPr>
              <w:t>Build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2520" w:type="dxa"/>
          </w:tcPr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t xml:space="preserve">Produce a Video, Art, Animation, 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t xml:space="preserve">Photograph, </w:t>
            </w:r>
            <w:proofErr w:type="spellStart"/>
            <w:r w:rsidRPr="00EF433D">
              <w:rPr>
                <w:rFonts w:ascii="Bookman Old Style" w:hAnsi="Bookman Old Style"/>
                <w:sz w:val="22"/>
                <w:szCs w:val="22"/>
              </w:rPr>
              <w:t>Roleplay</w:t>
            </w:r>
            <w:proofErr w:type="spellEnd"/>
            <w:r w:rsidRPr="00EF433D">
              <w:rPr>
                <w:rFonts w:ascii="Bookman Old Style" w:hAnsi="Bookman Old Style"/>
                <w:sz w:val="22"/>
                <w:szCs w:val="22"/>
              </w:rPr>
              <w:t>, Concert, Game, Practice Guidelines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t>Build a Model, Simulation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t xml:space="preserve">Publish a Blog, 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t xml:space="preserve">Journal Article, 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t>Poster Session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2358" w:type="dxa"/>
          </w:tcPr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t xml:space="preserve">Final Product 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t>Rubric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t>Peer Review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t>Expert Review</w:t>
            </w:r>
          </w:p>
          <w:p w:rsidR="00EF433D" w:rsidRPr="00EF433D" w:rsidRDefault="00EF433D" w:rsidP="00EF433D">
            <w:pPr>
              <w:ind w:right="-356"/>
              <w:rPr>
                <w:rFonts w:ascii="Bookman Old Style" w:hAnsi="Bookman Old Style"/>
                <w:sz w:val="22"/>
                <w:szCs w:val="22"/>
              </w:rPr>
            </w:pPr>
            <w:r w:rsidRPr="00EF433D">
              <w:rPr>
                <w:rFonts w:ascii="Bookman Old Style" w:hAnsi="Bookman Old Style"/>
                <w:sz w:val="22"/>
                <w:szCs w:val="22"/>
              </w:rPr>
              <w:t>Creativity Rubric</w:t>
            </w:r>
          </w:p>
        </w:tc>
      </w:tr>
    </w:tbl>
    <w:p w:rsidR="00EF433D" w:rsidRPr="00EF433D" w:rsidRDefault="00EF433D" w:rsidP="00EF433D">
      <w:pPr>
        <w:ind w:right="-356"/>
        <w:jc w:val="right"/>
        <w:rPr>
          <w:rFonts w:ascii="Bookman Old Style" w:hAnsi="Bookman Old Style"/>
          <w:sz w:val="22"/>
          <w:szCs w:val="22"/>
        </w:rPr>
      </w:pPr>
    </w:p>
    <w:p w:rsidR="00EF433D" w:rsidRPr="00EF433D" w:rsidRDefault="00EF433D" w:rsidP="00EF433D">
      <w:pPr>
        <w:ind w:right="-356"/>
        <w:jc w:val="right"/>
        <w:rPr>
          <w:rFonts w:ascii="Bookman Old Style" w:hAnsi="Bookman Old Style"/>
          <w:sz w:val="16"/>
          <w:szCs w:val="16"/>
        </w:rPr>
      </w:pPr>
      <w:r w:rsidRPr="00EF433D">
        <w:rPr>
          <w:rFonts w:ascii="Bookman Old Style" w:hAnsi="Bookman Old Style"/>
          <w:sz w:val="16"/>
          <w:szCs w:val="16"/>
        </w:rPr>
        <w:t xml:space="preserve">-Based on the work of Andrew Church </w:t>
      </w:r>
      <w:hyperlink r:id="rId5" w:history="1">
        <w:r w:rsidRPr="00EF433D">
          <w:rPr>
            <w:rFonts w:ascii="Bookman Old Style" w:hAnsi="Bookman Old Style"/>
            <w:color w:val="0000FF"/>
            <w:sz w:val="16"/>
            <w:szCs w:val="16"/>
            <w:u w:val="single"/>
          </w:rPr>
          <w:t>http://www.bloglines.com/blog/andrewch?id=4</w:t>
        </w:r>
      </w:hyperlink>
    </w:p>
    <w:p w:rsidR="00EF433D" w:rsidRPr="00EF433D" w:rsidRDefault="00EF433D" w:rsidP="00EF433D">
      <w:pPr>
        <w:ind w:left="600" w:right="-356"/>
        <w:jc w:val="center"/>
        <w:rPr>
          <w:rFonts w:ascii="Bookman Old Style" w:hAnsi="Bookman Old Style" w:cs="Arial"/>
          <w:b/>
          <w:sz w:val="22"/>
          <w:szCs w:val="22"/>
        </w:rPr>
      </w:pPr>
    </w:p>
    <w:p w:rsidR="00351A06" w:rsidRDefault="00351A06" w:rsidP="00EF433D"/>
    <w:sectPr w:rsidR="00351A0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33D"/>
    <w:rsid w:val="00351A06"/>
    <w:rsid w:val="007C082B"/>
    <w:rsid w:val="00EF4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433D"/>
    <w:pPr>
      <w:spacing w:after="0" w:line="240" w:lineRule="auto"/>
    </w:pPr>
    <w:rPr>
      <w:rFonts w:ascii="Helvetica" w:eastAsia="Times New Roman" w:hAnsi="Helvetica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433D"/>
    <w:pPr>
      <w:spacing w:after="0" w:line="240" w:lineRule="auto"/>
    </w:pPr>
    <w:rPr>
      <w:rFonts w:ascii="Helvetica" w:eastAsia="Times New Roman" w:hAnsi="Helvetica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bloglines.com/blog/andrewch?id=4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796</Words>
  <Characters>4539</Characters>
  <Application>Microsoft Macintosh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Saskatchewan</Company>
  <LinksUpToDate>false</LinksUpToDate>
  <CharactersWithSpaces>5325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Bonnycastle, Deirdre</dc:creator>
  <cp:lastModifiedBy>Kristy Conger</cp:lastModifiedBy>
  <cp:revision>2</cp:revision>
  <dcterms:created xsi:type="dcterms:W3CDTF">2014-06-30T14:58:00Z</dcterms:created>
  <dcterms:modified xsi:type="dcterms:W3CDTF">2014-06-30T14:58:00Z</dcterms:modified>
</cp:coreProperties>
</file>